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EE556" w14:textId="77777777" w:rsidR="00D54FD1" w:rsidRPr="007705FD" w:rsidRDefault="00D54FD1" w:rsidP="00D54FD1">
      <w:pPr>
        <w:spacing w:before="360" w:after="0" w:line="259" w:lineRule="auto"/>
        <w:ind w:left="11" w:right="0" w:hanging="11"/>
        <w:jc w:val="center"/>
        <w:rPr>
          <w:caps/>
          <w:sz w:val="32"/>
          <w:szCs w:val="32"/>
        </w:rPr>
      </w:pPr>
      <w:r w:rsidRPr="007705FD">
        <w:rPr>
          <w:b/>
          <w:caps/>
          <w:sz w:val="32"/>
          <w:szCs w:val="32"/>
        </w:rPr>
        <w:t xml:space="preserve">Az Integrált HITELINTÉZETEK </w:t>
      </w:r>
      <w:r w:rsidRPr="0000065A">
        <w:rPr>
          <w:b/>
          <w:caps/>
          <w:sz w:val="32"/>
          <w:szCs w:val="32"/>
        </w:rPr>
        <w:t xml:space="preserve">Központi </w:t>
      </w:r>
      <w:r w:rsidRPr="007705FD">
        <w:rPr>
          <w:b/>
          <w:caps/>
          <w:sz w:val="32"/>
          <w:szCs w:val="32"/>
        </w:rPr>
        <w:t xml:space="preserve">SZERVEZETE </w:t>
      </w:r>
    </w:p>
    <w:p w14:paraId="11810191" w14:textId="77777777" w:rsidR="00D54FD1" w:rsidRPr="00986E27" w:rsidRDefault="00D54FD1" w:rsidP="00D54FD1">
      <w:pPr>
        <w:spacing w:before="120" w:after="480" w:line="259" w:lineRule="auto"/>
        <w:ind w:left="11" w:right="0" w:hanging="11"/>
        <w:jc w:val="center"/>
        <w:rPr>
          <w:sz w:val="32"/>
          <w:szCs w:val="32"/>
        </w:rPr>
      </w:pPr>
      <w:r w:rsidRPr="00986E27">
        <w:rPr>
          <w:b/>
          <w:sz w:val="32"/>
          <w:szCs w:val="32"/>
        </w:rPr>
        <w:t xml:space="preserve">SZERVEZETIRÁNYÍTÁSI ALAPELVEI </w:t>
      </w:r>
    </w:p>
    <w:p w14:paraId="1D25CBC1"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Integrált Hitelintézetek Központi Szervezete (a továbbiakban: Integrációs Szervezet) a hitelintézetek integrációjának (a továbbiakban: Integráció) a szövetkezeti hitelintézetek integrációjáról és egyes gazdasági tárgyú jogszabályok módosításáról szóló 2013. évi CXXXV. törvény (a továbbiakban: </w:t>
      </w:r>
      <w:proofErr w:type="spellStart"/>
      <w:r w:rsidRPr="00986E27">
        <w:rPr>
          <w:sz w:val="24"/>
          <w:szCs w:val="24"/>
        </w:rPr>
        <w:t>Szhitv</w:t>
      </w:r>
      <w:proofErr w:type="spellEnd"/>
      <w:r w:rsidRPr="00986E27">
        <w:rPr>
          <w:sz w:val="24"/>
          <w:szCs w:val="24"/>
        </w:rPr>
        <w:t xml:space="preserve">.) által létrehozott központi szerve, melynek intézményvédelmi szervezetként elsődleges feladata az integrált hitelintézetek és azok ellenőrző befolyása alatt működő kapcsolt vállalkozások működésének </w:t>
      </w:r>
      <w:proofErr w:type="spellStart"/>
      <w:r w:rsidRPr="00986E27">
        <w:rPr>
          <w:sz w:val="24"/>
          <w:szCs w:val="24"/>
        </w:rPr>
        <w:t>prudenciális</w:t>
      </w:r>
      <w:proofErr w:type="spellEnd"/>
      <w:r w:rsidRPr="00986E27">
        <w:rPr>
          <w:sz w:val="24"/>
          <w:szCs w:val="24"/>
        </w:rPr>
        <w:t xml:space="preserve"> felügyelete, intézményvédelmi feladatok ellátása, valamint a hitelintézetek integrációjának </w:t>
      </w:r>
      <w:proofErr w:type="spellStart"/>
      <w:r w:rsidRPr="00986E27">
        <w:rPr>
          <w:sz w:val="24"/>
          <w:szCs w:val="24"/>
        </w:rPr>
        <w:t>professzionalizálása</w:t>
      </w:r>
      <w:proofErr w:type="spellEnd"/>
      <w:r w:rsidRPr="00986E27">
        <w:rPr>
          <w:sz w:val="24"/>
          <w:szCs w:val="24"/>
        </w:rPr>
        <w:t xml:space="preserve">, modernizálása, versenyképessé szervezése. </w:t>
      </w:r>
    </w:p>
    <w:p w14:paraId="4E0667CE"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Integrációs Szervezet irányító és ellenőrző szervei a Közgyűlés, az Igazgatóság, az Ügyvezetés és a Felügyelőbizottság. </w:t>
      </w:r>
      <w:r>
        <w:rPr>
          <w:sz w:val="24"/>
          <w:szCs w:val="24"/>
        </w:rPr>
        <w:t>A</w:t>
      </w:r>
      <w:r w:rsidRPr="00986E27">
        <w:rPr>
          <w:sz w:val="24"/>
          <w:szCs w:val="24"/>
        </w:rPr>
        <w:t>z Integrációs Szervezet irányításával, valamint működésének ellenőrzésével kapcsolatos szervezeti felépítést, az egyes szervek hatásköreit és irányítási jogköreit, valamint az Integrációs Szervezet irányításával és működésével kapcsolatos döntéshozatali mechanizmusokat és döntési kompetenciákat</w:t>
      </w:r>
      <w:r>
        <w:rPr>
          <w:sz w:val="24"/>
          <w:szCs w:val="24"/>
        </w:rPr>
        <w:t xml:space="preserve"> az alábbiakban mutatjuk be</w:t>
      </w:r>
      <w:r w:rsidRPr="00986E27">
        <w:rPr>
          <w:sz w:val="24"/>
          <w:szCs w:val="24"/>
        </w:rPr>
        <w:t xml:space="preserve">. </w:t>
      </w:r>
    </w:p>
    <w:p w14:paraId="66C9289E" w14:textId="77777777" w:rsidR="00D54FD1" w:rsidRPr="00986E27" w:rsidRDefault="00D54FD1" w:rsidP="00D54FD1">
      <w:pPr>
        <w:spacing w:before="120" w:after="120" w:line="276" w:lineRule="auto"/>
        <w:ind w:left="-5" w:right="0"/>
        <w:rPr>
          <w:sz w:val="24"/>
          <w:szCs w:val="24"/>
        </w:rPr>
      </w:pPr>
      <w:r w:rsidRPr="00986E27">
        <w:rPr>
          <w:b/>
          <w:sz w:val="24"/>
          <w:szCs w:val="24"/>
        </w:rPr>
        <w:t>Az Integrációs Szervezet tagja a Szövetkezeti Hitelintézetek Európai Szövetségének (</w:t>
      </w:r>
      <w:r w:rsidRPr="00D54FD1">
        <w:rPr>
          <w:b/>
          <w:sz w:val="24"/>
          <w:szCs w:val="24"/>
          <w:lang w:val="en-GB"/>
        </w:rPr>
        <w:t>European Association of Co-operative Banks</w:t>
      </w:r>
      <w:r w:rsidRPr="00986E27">
        <w:rPr>
          <w:b/>
          <w:sz w:val="24"/>
          <w:szCs w:val="24"/>
        </w:rPr>
        <w:t xml:space="preserve">). </w:t>
      </w:r>
    </w:p>
    <w:p w14:paraId="4E282CFC" w14:textId="77777777" w:rsidR="00D54FD1" w:rsidRDefault="00D54FD1" w:rsidP="00D54FD1">
      <w:pPr>
        <w:tabs>
          <w:tab w:val="center" w:pos="3574"/>
        </w:tabs>
        <w:spacing w:before="240" w:after="240" w:line="259" w:lineRule="auto"/>
        <w:ind w:left="-15" w:right="0" w:firstLine="0"/>
        <w:jc w:val="left"/>
      </w:pPr>
      <w:r>
        <w:rPr>
          <w:b/>
          <w:sz w:val="30"/>
        </w:rPr>
        <w:t>I.</w:t>
      </w:r>
      <w:r>
        <w:rPr>
          <w:rFonts w:ascii="Arial" w:eastAsia="Arial" w:hAnsi="Arial" w:cs="Arial"/>
          <w:b/>
          <w:sz w:val="30"/>
        </w:rPr>
        <w:t xml:space="preserve"> </w:t>
      </w:r>
      <w:r>
        <w:rPr>
          <w:rFonts w:ascii="Arial" w:eastAsia="Arial" w:hAnsi="Arial" w:cs="Arial"/>
          <w:b/>
          <w:sz w:val="30"/>
        </w:rPr>
        <w:tab/>
      </w:r>
      <w:r>
        <w:rPr>
          <w:b/>
          <w:sz w:val="30"/>
        </w:rPr>
        <w:t>A</w:t>
      </w:r>
      <w:r>
        <w:rPr>
          <w:b/>
          <w:sz w:val="24"/>
        </w:rPr>
        <w:t xml:space="preserve">Z </w:t>
      </w:r>
      <w:r>
        <w:rPr>
          <w:b/>
          <w:sz w:val="30"/>
        </w:rPr>
        <w:t>I</w:t>
      </w:r>
      <w:r>
        <w:rPr>
          <w:b/>
          <w:sz w:val="24"/>
        </w:rPr>
        <w:t xml:space="preserve">NTEGRÁCIÓS </w:t>
      </w:r>
      <w:r>
        <w:rPr>
          <w:b/>
          <w:sz w:val="30"/>
        </w:rPr>
        <w:t>S</w:t>
      </w:r>
      <w:r>
        <w:rPr>
          <w:b/>
          <w:sz w:val="24"/>
        </w:rPr>
        <w:t>ZERVEZET IRÁNYÍTÁSÁT ELLÁTÓ SZERVEK</w:t>
      </w:r>
      <w:r>
        <w:rPr>
          <w:b/>
          <w:sz w:val="30"/>
        </w:rPr>
        <w:t xml:space="preserve"> </w:t>
      </w:r>
    </w:p>
    <w:p w14:paraId="7652957D" w14:textId="77777777" w:rsidR="00D54FD1" w:rsidRDefault="00D54FD1" w:rsidP="00D54FD1">
      <w:pPr>
        <w:pStyle w:val="Cmsor1"/>
        <w:tabs>
          <w:tab w:val="center" w:pos="1289"/>
        </w:tabs>
        <w:spacing w:before="240" w:after="240"/>
        <w:ind w:left="-15" w:firstLine="0"/>
      </w:pPr>
      <w:r>
        <w:rPr>
          <w:sz w:val="30"/>
        </w:rPr>
        <w:t>1.</w:t>
      </w:r>
      <w:r>
        <w:rPr>
          <w:rFonts w:ascii="Arial" w:eastAsia="Arial" w:hAnsi="Arial" w:cs="Arial"/>
          <w:sz w:val="30"/>
        </w:rPr>
        <w:t xml:space="preserve"> </w:t>
      </w:r>
      <w:r>
        <w:rPr>
          <w:rFonts w:ascii="Arial" w:eastAsia="Arial" w:hAnsi="Arial" w:cs="Arial"/>
          <w:sz w:val="30"/>
        </w:rPr>
        <w:tab/>
      </w:r>
      <w:r>
        <w:rPr>
          <w:sz w:val="30"/>
        </w:rPr>
        <w:t>A</w:t>
      </w:r>
      <w:r>
        <w:t xml:space="preserve"> </w:t>
      </w:r>
      <w:r>
        <w:rPr>
          <w:sz w:val="30"/>
        </w:rPr>
        <w:t>K</w:t>
      </w:r>
      <w:r>
        <w:t>ÖZGYŰLÉS</w:t>
      </w:r>
      <w:r>
        <w:rPr>
          <w:sz w:val="30"/>
        </w:rPr>
        <w:t xml:space="preserve"> </w:t>
      </w:r>
    </w:p>
    <w:p w14:paraId="593DC35C"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Közgyűlés az Integrációs Szervezet legfőbb döntéshozó szerve, amely az Integrációs Szervezet tagjainak összességéből áll. </w:t>
      </w:r>
    </w:p>
    <w:p w14:paraId="317C9071" w14:textId="77777777" w:rsidR="00D54FD1" w:rsidRPr="00986E27" w:rsidRDefault="00D54FD1" w:rsidP="00D54FD1">
      <w:pPr>
        <w:spacing w:before="120" w:after="120" w:line="276" w:lineRule="auto"/>
        <w:ind w:left="-5" w:right="0"/>
        <w:rPr>
          <w:sz w:val="24"/>
          <w:szCs w:val="24"/>
        </w:rPr>
      </w:pPr>
      <w:r w:rsidRPr="00986E27">
        <w:rPr>
          <w:b/>
          <w:sz w:val="24"/>
          <w:szCs w:val="24"/>
        </w:rPr>
        <w:t xml:space="preserve">A Közgyűlés hatáskörébe tartozik: </w:t>
      </w:r>
    </w:p>
    <w:p w14:paraId="12BE07BC"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az Integrációs Szervezet alapszabályának (a továbbiakban: Alapszabály) megállapítása, elfogadása és módosítása; </w:t>
      </w:r>
    </w:p>
    <w:p w14:paraId="1F3B721E"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az Igazgatóság tagjainak megválasztása, visszahívása és díjazásának megállapítása; </w:t>
      </w:r>
    </w:p>
    <w:p w14:paraId="4695B2ED"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 Felügyelőbizottság tagjainak megválasztása, visszahívása és díjazásának megállapítása; </w:t>
      </w:r>
    </w:p>
    <w:p w14:paraId="77FE199E"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az Integrációs Szervezet könyvvizsgálójának megválasztása, visszahívása és díjazásának elfogadása; </w:t>
      </w:r>
    </w:p>
    <w:p w14:paraId="6A29B556"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az Integrációs Szervezet éves tervének elfogadása; </w:t>
      </w:r>
    </w:p>
    <w:p w14:paraId="5D1E96A8"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az Integrációs Szervezet éves beszámolójának elfogadása; </w:t>
      </w:r>
    </w:p>
    <w:p w14:paraId="798692E1"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t xml:space="preserve">az Integrációs Szervezet tagja által fizetendő tagdíj mértékének megállapítása; </w:t>
      </w:r>
    </w:p>
    <w:p w14:paraId="3ABDB880" w14:textId="77777777" w:rsidR="00D54FD1" w:rsidRPr="00986E27" w:rsidRDefault="00D54FD1" w:rsidP="00D54FD1">
      <w:pPr>
        <w:numPr>
          <w:ilvl w:val="0"/>
          <w:numId w:val="2"/>
        </w:numPr>
        <w:spacing w:before="120" w:after="120" w:line="276" w:lineRule="auto"/>
        <w:ind w:right="0" w:hanging="360"/>
        <w:rPr>
          <w:sz w:val="24"/>
          <w:szCs w:val="24"/>
        </w:rPr>
      </w:pPr>
      <w:r w:rsidRPr="00986E27">
        <w:rPr>
          <w:sz w:val="24"/>
          <w:szCs w:val="24"/>
        </w:rPr>
        <w:lastRenderedPageBreak/>
        <w:t xml:space="preserve">döntés az Integrációs Szervezetbe tagként történő felvételről. </w:t>
      </w:r>
    </w:p>
    <w:p w14:paraId="1B5BDC98" w14:textId="77777777" w:rsidR="00D54FD1" w:rsidRPr="00986E27" w:rsidRDefault="00D54FD1" w:rsidP="00D54FD1">
      <w:pPr>
        <w:spacing w:before="120" w:after="120" w:line="276" w:lineRule="auto"/>
        <w:ind w:left="-5" w:right="0"/>
        <w:rPr>
          <w:sz w:val="24"/>
          <w:szCs w:val="24"/>
        </w:rPr>
      </w:pPr>
      <w:r w:rsidRPr="00986E27">
        <w:rPr>
          <w:sz w:val="24"/>
          <w:szCs w:val="24"/>
        </w:rPr>
        <w:t>Az Integrációs Szervezet igazgatóságának - illetve az átruházott hatáskörben eljáró ügyvezetésnek – az alábbi döntéseihez az Integrációs Szervezet közgyűlésének jóváhagyása szükséges:</w:t>
      </w:r>
    </w:p>
    <w:p w14:paraId="2E2A81BF" w14:textId="77777777" w:rsidR="00D54FD1" w:rsidRDefault="00D54FD1" w:rsidP="00D54FD1">
      <w:pPr>
        <w:pStyle w:val="Listaszerbekezds"/>
        <w:numPr>
          <w:ilvl w:val="0"/>
          <w:numId w:val="10"/>
        </w:numPr>
        <w:spacing w:after="160" w:line="259" w:lineRule="auto"/>
        <w:ind w:right="0"/>
        <w:jc w:val="left"/>
        <w:rPr>
          <w:sz w:val="24"/>
          <w:szCs w:val="24"/>
        </w:rPr>
      </w:pPr>
      <w:r w:rsidRPr="00986E27">
        <w:rPr>
          <w:sz w:val="24"/>
          <w:szCs w:val="24"/>
        </w:rPr>
        <w:t xml:space="preserve">az Integrációs Szervezethez csatlakozó intézmény átmeneti időtartamra, de legfeljebb két hónapra </w:t>
      </w:r>
      <w:r>
        <w:rPr>
          <w:sz w:val="24"/>
          <w:szCs w:val="24"/>
        </w:rPr>
        <w:t xml:space="preserve">történő </w:t>
      </w:r>
      <w:r w:rsidRPr="00986E27">
        <w:rPr>
          <w:sz w:val="24"/>
          <w:szCs w:val="24"/>
        </w:rPr>
        <w:t>mentesít</w:t>
      </w:r>
      <w:r>
        <w:rPr>
          <w:sz w:val="24"/>
          <w:szCs w:val="24"/>
        </w:rPr>
        <w:t xml:space="preserve">ése az Integrációs Szervezet által meghatározott mintának megfelelő alapszabály vagy alapító okirat elfogadásának </w:t>
      </w:r>
      <w:r w:rsidRPr="00986E27">
        <w:rPr>
          <w:sz w:val="24"/>
          <w:szCs w:val="24"/>
        </w:rPr>
        <w:t>kötelezettség</w:t>
      </w:r>
      <w:r>
        <w:rPr>
          <w:sz w:val="24"/>
          <w:szCs w:val="24"/>
        </w:rPr>
        <w:t>e</w:t>
      </w:r>
      <w:r w:rsidRPr="00986E27">
        <w:rPr>
          <w:sz w:val="24"/>
          <w:szCs w:val="24"/>
        </w:rPr>
        <w:t xml:space="preserve"> alól</w:t>
      </w:r>
      <w:r>
        <w:rPr>
          <w:sz w:val="24"/>
          <w:szCs w:val="24"/>
        </w:rPr>
        <w:t>,</w:t>
      </w:r>
    </w:p>
    <w:p w14:paraId="2FC03DA7" w14:textId="77777777" w:rsidR="00D54FD1" w:rsidRDefault="00D54FD1" w:rsidP="00D54FD1">
      <w:pPr>
        <w:pStyle w:val="Listaszerbekezds"/>
        <w:numPr>
          <w:ilvl w:val="0"/>
          <w:numId w:val="10"/>
        </w:numPr>
        <w:spacing w:after="160" w:line="259" w:lineRule="auto"/>
        <w:ind w:right="0"/>
        <w:jc w:val="left"/>
        <w:rPr>
          <w:sz w:val="24"/>
          <w:szCs w:val="24"/>
        </w:rPr>
      </w:pPr>
      <w:r>
        <w:rPr>
          <w:sz w:val="24"/>
          <w:szCs w:val="24"/>
        </w:rPr>
        <w:t>döntés az Integrációs Szervezet eszközeinek feltöltéséről,</w:t>
      </w:r>
    </w:p>
    <w:p w14:paraId="7D09EB28" w14:textId="77777777" w:rsidR="00D54FD1" w:rsidRDefault="00D54FD1" w:rsidP="00D54FD1">
      <w:pPr>
        <w:pStyle w:val="Listaszerbekezds"/>
        <w:numPr>
          <w:ilvl w:val="0"/>
          <w:numId w:val="10"/>
        </w:numPr>
        <w:spacing w:after="160" w:line="259" w:lineRule="auto"/>
        <w:ind w:right="0"/>
        <w:jc w:val="left"/>
        <w:rPr>
          <w:sz w:val="24"/>
          <w:szCs w:val="24"/>
        </w:rPr>
      </w:pPr>
      <w:r w:rsidRPr="00D90644">
        <w:rPr>
          <w:sz w:val="24"/>
          <w:szCs w:val="24"/>
        </w:rPr>
        <w:t>az ügyvezetők</w:t>
      </w:r>
      <w:r>
        <w:rPr>
          <w:sz w:val="24"/>
          <w:szCs w:val="24"/>
        </w:rPr>
        <w:t xml:space="preserve"> megválasztása és felettük a munkáltatói jogok gyakorlása,</w:t>
      </w:r>
    </w:p>
    <w:p w14:paraId="008F6648" w14:textId="77777777" w:rsidR="00D54FD1" w:rsidRDefault="00D54FD1" w:rsidP="00D54FD1">
      <w:pPr>
        <w:pStyle w:val="Listaszerbekezds"/>
        <w:numPr>
          <w:ilvl w:val="0"/>
          <w:numId w:val="10"/>
        </w:numPr>
        <w:spacing w:after="160" w:line="259" w:lineRule="auto"/>
        <w:ind w:right="0"/>
        <w:jc w:val="left"/>
        <w:rPr>
          <w:sz w:val="24"/>
          <w:szCs w:val="24"/>
        </w:rPr>
      </w:pPr>
      <w:r w:rsidRPr="00986E27">
        <w:rPr>
          <w:sz w:val="24"/>
          <w:szCs w:val="24"/>
        </w:rPr>
        <w:t xml:space="preserve">az Integrációs Szervezet feladatkörébe tartozó utasítások, szabályzatok és irányelvek elfogadása </w:t>
      </w:r>
    </w:p>
    <w:p w14:paraId="1853784E" w14:textId="77777777" w:rsidR="00D54FD1" w:rsidRDefault="00D54FD1" w:rsidP="00D54FD1">
      <w:pPr>
        <w:pStyle w:val="Listaszerbekezds"/>
        <w:numPr>
          <w:ilvl w:val="0"/>
          <w:numId w:val="10"/>
        </w:numPr>
        <w:spacing w:after="160" w:line="259" w:lineRule="auto"/>
        <w:ind w:right="0"/>
        <w:jc w:val="left"/>
        <w:rPr>
          <w:sz w:val="24"/>
          <w:szCs w:val="24"/>
        </w:rPr>
      </w:pPr>
      <w:r w:rsidRPr="00986E27">
        <w:rPr>
          <w:sz w:val="24"/>
          <w:szCs w:val="24"/>
        </w:rPr>
        <w:t>a csoportszintű helyreállítási terv</w:t>
      </w:r>
      <w:r>
        <w:rPr>
          <w:sz w:val="24"/>
          <w:szCs w:val="24"/>
        </w:rPr>
        <w:t xml:space="preserve"> elfogadása,</w:t>
      </w:r>
    </w:p>
    <w:p w14:paraId="553AF8E4" w14:textId="77777777" w:rsidR="00D54FD1" w:rsidRDefault="00D54FD1" w:rsidP="00D54FD1">
      <w:pPr>
        <w:pStyle w:val="Listaszerbekezds"/>
        <w:numPr>
          <w:ilvl w:val="0"/>
          <w:numId w:val="10"/>
        </w:numPr>
        <w:spacing w:after="160" w:line="259" w:lineRule="auto"/>
        <w:ind w:right="0"/>
        <w:jc w:val="left"/>
        <w:rPr>
          <w:sz w:val="24"/>
          <w:szCs w:val="24"/>
        </w:rPr>
      </w:pPr>
      <w:r>
        <w:rPr>
          <w:sz w:val="24"/>
          <w:szCs w:val="24"/>
        </w:rPr>
        <w:t>az Integrációs üzleti irányító szervezet által elfogadott szabályzatok előzetes jóváhagyása,</w:t>
      </w:r>
    </w:p>
    <w:p w14:paraId="526B1CC7" w14:textId="77777777" w:rsidR="00D54FD1" w:rsidRDefault="00D54FD1" w:rsidP="00D54FD1">
      <w:pPr>
        <w:pStyle w:val="Listaszerbekezds"/>
        <w:numPr>
          <w:ilvl w:val="0"/>
          <w:numId w:val="10"/>
        </w:numPr>
        <w:spacing w:after="160" w:line="259" w:lineRule="auto"/>
        <w:ind w:right="0"/>
        <w:jc w:val="left"/>
        <w:rPr>
          <w:sz w:val="24"/>
          <w:szCs w:val="24"/>
        </w:rPr>
      </w:pPr>
      <w:r w:rsidRPr="00BE0673">
        <w:rPr>
          <w:sz w:val="24"/>
          <w:szCs w:val="24"/>
        </w:rPr>
        <w:t xml:space="preserve">az Integrációs Szervezet tagjainak és a Kapcsolt Vállalkozásoknak más gazdálkodó szervezetben, illetve jogi személyben történő </w:t>
      </w:r>
      <w:r>
        <w:rPr>
          <w:sz w:val="24"/>
          <w:szCs w:val="24"/>
        </w:rPr>
        <w:t xml:space="preserve">befolyásoló mértékű </w:t>
      </w:r>
      <w:r w:rsidRPr="00BE0673">
        <w:rPr>
          <w:sz w:val="24"/>
          <w:szCs w:val="24"/>
        </w:rPr>
        <w:t>tulajdonszerzésé</w:t>
      </w:r>
      <w:r>
        <w:rPr>
          <w:sz w:val="24"/>
          <w:szCs w:val="24"/>
        </w:rPr>
        <w:t>nek</w:t>
      </w:r>
      <w:r w:rsidRPr="00BE0673">
        <w:rPr>
          <w:sz w:val="24"/>
          <w:szCs w:val="24"/>
        </w:rPr>
        <w:t xml:space="preserve"> előzetes jóváhagyása</w:t>
      </w:r>
      <w:r>
        <w:rPr>
          <w:sz w:val="24"/>
          <w:szCs w:val="24"/>
        </w:rPr>
        <w:t>,</w:t>
      </w:r>
    </w:p>
    <w:p w14:paraId="723BEDA2" w14:textId="77777777" w:rsidR="00D54FD1" w:rsidRPr="00BE0673" w:rsidRDefault="00D54FD1" w:rsidP="00D54FD1">
      <w:pPr>
        <w:pStyle w:val="Listaszerbekezds"/>
        <w:numPr>
          <w:ilvl w:val="0"/>
          <w:numId w:val="10"/>
        </w:numPr>
        <w:spacing w:after="160" w:line="259" w:lineRule="auto"/>
        <w:ind w:right="0"/>
        <w:jc w:val="left"/>
        <w:rPr>
          <w:sz w:val="24"/>
          <w:szCs w:val="24"/>
        </w:rPr>
      </w:pPr>
      <w:r w:rsidRPr="00BE0673">
        <w:rPr>
          <w:sz w:val="24"/>
          <w:szCs w:val="24"/>
        </w:rPr>
        <w:t>az integrációs üzleti irányító szervezettel előzetesen egyeztetett mintaalapszabály meghatározása és módosítása</w:t>
      </w:r>
      <w:r>
        <w:rPr>
          <w:sz w:val="24"/>
          <w:szCs w:val="24"/>
        </w:rPr>
        <w:t>,</w:t>
      </w:r>
    </w:p>
    <w:p w14:paraId="00185CE9" w14:textId="77777777" w:rsidR="00D54FD1" w:rsidRPr="00986E27" w:rsidRDefault="00D54FD1" w:rsidP="00D54FD1">
      <w:pPr>
        <w:pStyle w:val="Listaszerbekezds"/>
        <w:numPr>
          <w:ilvl w:val="0"/>
          <w:numId w:val="10"/>
        </w:numPr>
        <w:spacing w:after="160" w:line="259" w:lineRule="auto"/>
        <w:ind w:right="0"/>
        <w:jc w:val="left"/>
        <w:rPr>
          <w:sz w:val="24"/>
          <w:szCs w:val="24"/>
        </w:rPr>
      </w:pPr>
      <w:r w:rsidRPr="00986E27">
        <w:rPr>
          <w:sz w:val="24"/>
          <w:szCs w:val="24"/>
        </w:rPr>
        <w:t>az integrált hitelintézet alapszabálya módosításának előzetes jóváhagyása</w:t>
      </w:r>
      <w:r>
        <w:rPr>
          <w:sz w:val="24"/>
          <w:szCs w:val="24"/>
        </w:rPr>
        <w:t>,</w:t>
      </w:r>
    </w:p>
    <w:p w14:paraId="41B11044" w14:textId="77777777" w:rsidR="00D54FD1" w:rsidRDefault="00D54FD1" w:rsidP="00D54FD1">
      <w:pPr>
        <w:pStyle w:val="Listaszerbekezds"/>
        <w:numPr>
          <w:ilvl w:val="0"/>
          <w:numId w:val="10"/>
        </w:numPr>
        <w:spacing w:after="160" w:line="259" w:lineRule="auto"/>
        <w:ind w:right="0"/>
        <w:jc w:val="left"/>
        <w:rPr>
          <w:sz w:val="24"/>
          <w:szCs w:val="24"/>
        </w:rPr>
      </w:pPr>
      <w:r>
        <w:rPr>
          <w:sz w:val="24"/>
          <w:szCs w:val="24"/>
        </w:rPr>
        <w:t>a</w:t>
      </w:r>
      <w:r w:rsidRPr="00BE0673">
        <w:rPr>
          <w:sz w:val="24"/>
          <w:szCs w:val="24"/>
        </w:rPr>
        <w:t xml:space="preserve">z Integrációs Szervezet tagja vagy a </w:t>
      </w:r>
      <w:r>
        <w:rPr>
          <w:sz w:val="24"/>
          <w:szCs w:val="24"/>
        </w:rPr>
        <w:t>k</w:t>
      </w:r>
      <w:r w:rsidRPr="00BE0673">
        <w:rPr>
          <w:sz w:val="24"/>
          <w:szCs w:val="24"/>
        </w:rPr>
        <w:t xml:space="preserve">apcsolt </w:t>
      </w:r>
      <w:r>
        <w:rPr>
          <w:sz w:val="24"/>
          <w:szCs w:val="24"/>
        </w:rPr>
        <w:t>v</w:t>
      </w:r>
      <w:r w:rsidRPr="00BE0673">
        <w:rPr>
          <w:sz w:val="24"/>
          <w:szCs w:val="24"/>
        </w:rPr>
        <w:t>állalkozás átalakulás</w:t>
      </w:r>
      <w:r>
        <w:rPr>
          <w:sz w:val="24"/>
          <w:szCs w:val="24"/>
        </w:rPr>
        <w:t>ához</w:t>
      </w:r>
      <w:r w:rsidRPr="00BE0673">
        <w:rPr>
          <w:sz w:val="24"/>
          <w:szCs w:val="24"/>
        </w:rPr>
        <w:t>, egyesülés</w:t>
      </w:r>
      <w:r>
        <w:rPr>
          <w:sz w:val="24"/>
          <w:szCs w:val="24"/>
        </w:rPr>
        <w:t>éhez</w:t>
      </w:r>
      <w:r w:rsidRPr="00BE0673">
        <w:rPr>
          <w:sz w:val="24"/>
          <w:szCs w:val="24"/>
        </w:rPr>
        <w:t xml:space="preserve"> vagy szétválás</w:t>
      </w:r>
      <w:r>
        <w:rPr>
          <w:sz w:val="24"/>
          <w:szCs w:val="24"/>
        </w:rPr>
        <w:t>ához történő előzetes hozzájárulás,</w:t>
      </w:r>
    </w:p>
    <w:p w14:paraId="40C9CE55" w14:textId="77777777" w:rsidR="00D54FD1" w:rsidRDefault="00D54FD1" w:rsidP="00D54FD1">
      <w:pPr>
        <w:pStyle w:val="Listaszerbekezds"/>
        <w:numPr>
          <w:ilvl w:val="0"/>
          <w:numId w:val="10"/>
        </w:numPr>
        <w:spacing w:after="160" w:line="259" w:lineRule="auto"/>
        <w:ind w:right="0"/>
        <w:jc w:val="left"/>
        <w:rPr>
          <w:sz w:val="24"/>
          <w:szCs w:val="24"/>
        </w:rPr>
      </w:pPr>
      <w:r>
        <w:rPr>
          <w:sz w:val="24"/>
          <w:szCs w:val="24"/>
        </w:rPr>
        <w:t>előzetes hozzájárulás a</w:t>
      </w:r>
      <w:r w:rsidRPr="00BE0673">
        <w:rPr>
          <w:sz w:val="24"/>
          <w:szCs w:val="24"/>
        </w:rPr>
        <w:t>z integrált hitelintézet</w:t>
      </w:r>
      <w:r>
        <w:rPr>
          <w:sz w:val="24"/>
          <w:szCs w:val="24"/>
        </w:rPr>
        <w:t xml:space="preserve">nek </w:t>
      </w:r>
      <w:r w:rsidRPr="00BE0673">
        <w:rPr>
          <w:sz w:val="24"/>
          <w:szCs w:val="24"/>
        </w:rPr>
        <w:t>a Holding Szövet</w:t>
      </w:r>
      <w:r>
        <w:rPr>
          <w:sz w:val="24"/>
          <w:szCs w:val="24"/>
        </w:rPr>
        <w:t>ke</w:t>
      </w:r>
      <w:r w:rsidRPr="00BE0673">
        <w:rPr>
          <w:sz w:val="24"/>
          <w:szCs w:val="24"/>
        </w:rPr>
        <w:t>zetbe</w:t>
      </w:r>
      <w:r>
        <w:rPr>
          <w:sz w:val="24"/>
          <w:szCs w:val="24"/>
        </w:rPr>
        <w:t xml:space="preserve"> történő beolvadásához,</w:t>
      </w:r>
    </w:p>
    <w:p w14:paraId="18FD5AE3" w14:textId="77777777" w:rsidR="00D54FD1" w:rsidRDefault="00D54FD1" w:rsidP="00D54FD1">
      <w:pPr>
        <w:pStyle w:val="Listaszerbekezds"/>
        <w:numPr>
          <w:ilvl w:val="0"/>
          <w:numId w:val="10"/>
        </w:numPr>
        <w:spacing w:after="160" w:line="259" w:lineRule="auto"/>
        <w:ind w:right="0"/>
        <w:jc w:val="left"/>
        <w:rPr>
          <w:sz w:val="24"/>
          <w:szCs w:val="24"/>
        </w:rPr>
      </w:pPr>
      <w:r>
        <w:rPr>
          <w:sz w:val="24"/>
          <w:szCs w:val="24"/>
        </w:rPr>
        <w:t>előzetes hozzájárulás a</w:t>
      </w:r>
      <w:r w:rsidRPr="00BE0673">
        <w:rPr>
          <w:sz w:val="24"/>
          <w:szCs w:val="24"/>
        </w:rPr>
        <w:t xml:space="preserve">z Integrációs Szervezet tagja és a </w:t>
      </w:r>
      <w:r>
        <w:rPr>
          <w:sz w:val="24"/>
          <w:szCs w:val="24"/>
        </w:rPr>
        <w:t>k</w:t>
      </w:r>
      <w:r w:rsidRPr="00BE0673">
        <w:rPr>
          <w:sz w:val="24"/>
          <w:szCs w:val="24"/>
        </w:rPr>
        <w:t xml:space="preserve">apcsolt </w:t>
      </w:r>
      <w:r>
        <w:rPr>
          <w:sz w:val="24"/>
          <w:szCs w:val="24"/>
        </w:rPr>
        <w:t>v</w:t>
      </w:r>
      <w:r w:rsidRPr="00BE0673">
        <w:rPr>
          <w:sz w:val="24"/>
          <w:szCs w:val="24"/>
        </w:rPr>
        <w:t>állalkozás a jogutód nélküli megszűnéséről vagy a Felügyelet által engedélyezett tevékenysége részben vagy egészben történő szüneteltetésé</w:t>
      </w:r>
      <w:r>
        <w:rPr>
          <w:sz w:val="24"/>
          <w:szCs w:val="24"/>
        </w:rPr>
        <w:t>hez</w:t>
      </w:r>
      <w:r w:rsidRPr="00BE0673">
        <w:rPr>
          <w:sz w:val="24"/>
          <w:szCs w:val="24"/>
        </w:rPr>
        <w:t>, megszüntetésé</w:t>
      </w:r>
      <w:r>
        <w:rPr>
          <w:sz w:val="24"/>
          <w:szCs w:val="24"/>
        </w:rPr>
        <w:t>hez</w:t>
      </w:r>
      <w:r w:rsidRPr="00BE0673">
        <w:rPr>
          <w:sz w:val="24"/>
          <w:szCs w:val="24"/>
        </w:rPr>
        <w:t>, vagy az integrált hitelintézet pénzügyi vállalkozássá, befektetési vállalkozássá történő átalakításá</w:t>
      </w:r>
      <w:r>
        <w:rPr>
          <w:sz w:val="24"/>
          <w:szCs w:val="24"/>
        </w:rPr>
        <w:t>hoz.</w:t>
      </w:r>
    </w:p>
    <w:p w14:paraId="4A947F4B"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Alapszabály a </w:t>
      </w:r>
      <w:r>
        <w:rPr>
          <w:sz w:val="24"/>
          <w:szCs w:val="24"/>
        </w:rPr>
        <w:t>fentebb felsorolt</w:t>
      </w:r>
      <w:r w:rsidRPr="00986E27">
        <w:rPr>
          <w:sz w:val="24"/>
          <w:szCs w:val="24"/>
        </w:rPr>
        <w:t xml:space="preserve"> hatáskörökön túl további hatásköröket állapíthat meg a Közgyűlés számára. </w:t>
      </w:r>
    </w:p>
    <w:p w14:paraId="3DE44F5D" w14:textId="77777777" w:rsidR="00D54FD1" w:rsidRPr="00986E27" w:rsidRDefault="00D54FD1" w:rsidP="00D54FD1">
      <w:pPr>
        <w:spacing w:before="120" w:after="120" w:line="276" w:lineRule="auto"/>
        <w:ind w:left="-5" w:right="0"/>
        <w:rPr>
          <w:sz w:val="24"/>
          <w:szCs w:val="24"/>
        </w:rPr>
      </w:pPr>
      <w:r w:rsidRPr="00986E27">
        <w:rPr>
          <w:sz w:val="24"/>
          <w:szCs w:val="24"/>
        </w:rPr>
        <w:t>A Közgyűlés évente legalább egy alkalommal ülésezik, am</w:t>
      </w:r>
      <w:r>
        <w:rPr>
          <w:sz w:val="24"/>
          <w:szCs w:val="24"/>
        </w:rPr>
        <w:t xml:space="preserve">ikor dönt </w:t>
      </w:r>
      <w:r w:rsidRPr="00986E27">
        <w:rPr>
          <w:sz w:val="24"/>
          <w:szCs w:val="24"/>
        </w:rPr>
        <w:t>az Integrációs Szervezet előző üzleti évre vonatkozó éves beszámolójá</w:t>
      </w:r>
      <w:r>
        <w:rPr>
          <w:sz w:val="24"/>
          <w:szCs w:val="24"/>
        </w:rPr>
        <w:t>nak</w:t>
      </w:r>
      <w:r w:rsidRPr="00986E27">
        <w:rPr>
          <w:sz w:val="24"/>
          <w:szCs w:val="24"/>
        </w:rPr>
        <w:t>, ideértve az eredmény felhasználására vonatkozó döntést is, a</w:t>
      </w:r>
      <w:r>
        <w:rPr>
          <w:sz w:val="24"/>
          <w:szCs w:val="24"/>
        </w:rPr>
        <w:t xml:space="preserve"> </w:t>
      </w:r>
      <w:r w:rsidRPr="00986E27">
        <w:rPr>
          <w:sz w:val="24"/>
          <w:szCs w:val="24"/>
        </w:rPr>
        <w:t>könyvvizsgáló</w:t>
      </w:r>
      <w:r>
        <w:rPr>
          <w:sz w:val="24"/>
          <w:szCs w:val="24"/>
        </w:rPr>
        <w:t>i</w:t>
      </w:r>
      <w:r w:rsidRPr="00986E27">
        <w:rPr>
          <w:sz w:val="24"/>
          <w:szCs w:val="24"/>
        </w:rPr>
        <w:t xml:space="preserve"> jelentés</w:t>
      </w:r>
      <w:r>
        <w:rPr>
          <w:sz w:val="24"/>
          <w:szCs w:val="24"/>
        </w:rPr>
        <w:t>n</w:t>
      </w:r>
      <w:r w:rsidRPr="00986E27">
        <w:rPr>
          <w:sz w:val="24"/>
          <w:szCs w:val="24"/>
        </w:rPr>
        <w:t>e</w:t>
      </w:r>
      <w:r>
        <w:rPr>
          <w:sz w:val="24"/>
          <w:szCs w:val="24"/>
        </w:rPr>
        <w:t>k,</w:t>
      </w:r>
      <w:r w:rsidRPr="00986E27">
        <w:rPr>
          <w:sz w:val="24"/>
          <w:szCs w:val="24"/>
        </w:rPr>
        <w:t xml:space="preserve"> valamint az Integrációs Szervezet éves tervének elfogadás</w:t>
      </w:r>
      <w:r>
        <w:rPr>
          <w:sz w:val="24"/>
          <w:szCs w:val="24"/>
        </w:rPr>
        <w:t>áról</w:t>
      </w:r>
      <w:r w:rsidRPr="00986E27">
        <w:rPr>
          <w:sz w:val="24"/>
          <w:szCs w:val="24"/>
        </w:rPr>
        <w:t xml:space="preserve">. </w:t>
      </w:r>
    </w:p>
    <w:p w14:paraId="7AC58AEF"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Közgyűlés ülését az Igazgatóság a Közgyűlés időpontját legalább 15 nappal megelőzően írásban, a tagoknak küldött meghívó útján hívja össze. A Közgyűlés a döntéseit ülés tartása nélkül, írásos formában történő döntéshozatallal is meghozhatja, kivéve az Integrációs Szervezet éves tervének és éves beszámolójának elfogadására vonatkozó döntéseket. A Közgyűlés ülés tartása nélküli határozathozatalát az Igazgatóság írásban kezdeményezheti az előterjesztésnek, a határozati javaslatnak és az esetleges kapcsolódó dokumentumoknak, valamint a teljes bizonyító </w:t>
      </w:r>
      <w:proofErr w:type="spellStart"/>
      <w:r w:rsidRPr="00986E27">
        <w:rPr>
          <w:sz w:val="24"/>
          <w:szCs w:val="24"/>
        </w:rPr>
        <w:t>erejű</w:t>
      </w:r>
      <w:proofErr w:type="spellEnd"/>
      <w:r w:rsidRPr="00986E27">
        <w:rPr>
          <w:sz w:val="24"/>
          <w:szCs w:val="24"/>
        </w:rPr>
        <w:t xml:space="preserve"> magánokirati formájú szavazólapnak a tagok részére történő megküldésével.</w:t>
      </w:r>
    </w:p>
    <w:p w14:paraId="076FDF19"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integrációs célok megvalósulása és a Szövetkezeti Hitelintézetek Integrációs Alapja által az Integrációs Szervezet rendelkezésére bocsátott vagyon felhasználásának folyamatos figyelemmel kísérése érdekében az Integrációs Szervezet közgyűlésen tanácskozási joggal részt vesz a nemzeti </w:t>
      </w:r>
      <w:r w:rsidRPr="00986E27">
        <w:rPr>
          <w:sz w:val="24"/>
          <w:szCs w:val="24"/>
        </w:rPr>
        <w:lastRenderedPageBreak/>
        <w:t>pénzügyi szolgáltatásokért felelős miniszter vagy az általa kijelölt személy, akit a meghívó tagoknak történő megküldésével egyidejűleg értesíteni kell. Az értesítésben nem szereplő új napirendi pont megtárgyalásához a nemzeti pénzügyi szolgáltatásokért felelős miniszter, vagy az általa kijelölt személy egyetértése szükséges.</w:t>
      </w:r>
    </w:p>
    <w:p w14:paraId="69CE87B0" w14:textId="77777777" w:rsidR="00D54FD1" w:rsidRPr="00986E27" w:rsidRDefault="00D54FD1" w:rsidP="00D54FD1">
      <w:pPr>
        <w:spacing w:before="120" w:after="120" w:line="276" w:lineRule="auto"/>
        <w:ind w:left="-5" w:right="0"/>
        <w:rPr>
          <w:sz w:val="24"/>
          <w:szCs w:val="24"/>
        </w:rPr>
      </w:pPr>
      <w:r w:rsidRPr="00986E27">
        <w:rPr>
          <w:sz w:val="24"/>
          <w:szCs w:val="24"/>
        </w:rPr>
        <w:t>A nemzeti pénzügyi szolgáltatásokért felelős miniszter - a kérdés megtárgyalása és a szükséges határozatok meghozatala érdekében - jogosult kezdeményezni a közgyűlés összehívását, továbbá a közgyűlésre új napirendi pont felvételét, ha az igazgatóság tevékenysége sértheti a Szövetkezeti Hitelintézetek Integrációs Alapja által az Integrációs Szervezet rendelkezésére bocsátott vagyon integrációs célokhoz igazodó felhasználását.</w:t>
      </w:r>
    </w:p>
    <w:p w14:paraId="33386153"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nemzeti pénzügyi szolgáltatásokért felelős miniszter vagy az általa kijelölt személy jóváhagyása szükséges az Integrációs Szervezet közgyűlésének </w:t>
      </w:r>
      <w:proofErr w:type="spellStart"/>
      <w:r>
        <w:rPr>
          <w:sz w:val="24"/>
          <w:szCs w:val="24"/>
        </w:rPr>
        <w:t>Szhitv</w:t>
      </w:r>
      <w:proofErr w:type="spellEnd"/>
      <w:r>
        <w:rPr>
          <w:sz w:val="24"/>
          <w:szCs w:val="24"/>
        </w:rPr>
        <w:t>. 7. § (1) bekezdése szerint hatáskörébe tartozó</w:t>
      </w:r>
      <w:r w:rsidRPr="00986E27">
        <w:rPr>
          <w:sz w:val="24"/>
          <w:szCs w:val="24"/>
        </w:rPr>
        <w:t xml:space="preserve"> döntéseihez, továbbá a nemzeti pénzügyi szolgáltatásokért felelős miniszter által kezdeményezett napirendi pontban hozott döntéséhez.</w:t>
      </w:r>
    </w:p>
    <w:p w14:paraId="14FA86B2" w14:textId="77777777" w:rsidR="00D54FD1" w:rsidRPr="00986E27" w:rsidRDefault="00D54FD1" w:rsidP="00D54FD1">
      <w:pPr>
        <w:spacing w:before="120" w:after="120" w:line="276" w:lineRule="auto"/>
        <w:ind w:left="-5" w:right="0"/>
        <w:rPr>
          <w:sz w:val="24"/>
          <w:szCs w:val="24"/>
        </w:rPr>
      </w:pPr>
      <w:r w:rsidRPr="00986E27">
        <w:rPr>
          <w:sz w:val="24"/>
          <w:szCs w:val="24"/>
        </w:rPr>
        <w:t>Az Integrációs Szervezet közgyűlése felhívhatja az igazgatóságot, illetve a</w:t>
      </w:r>
      <w:r>
        <w:rPr>
          <w:sz w:val="24"/>
          <w:szCs w:val="24"/>
        </w:rPr>
        <w:t>z</w:t>
      </w:r>
      <w:r w:rsidRPr="00986E27">
        <w:rPr>
          <w:sz w:val="24"/>
          <w:szCs w:val="24"/>
        </w:rPr>
        <w:t xml:space="preserve"> átruházott hatáskörben eljáró ügyvezetést az </w:t>
      </w:r>
      <w:proofErr w:type="spellStart"/>
      <w:proofErr w:type="gramStart"/>
      <w:r>
        <w:rPr>
          <w:sz w:val="24"/>
          <w:szCs w:val="24"/>
        </w:rPr>
        <w:t>Szhitv</w:t>
      </w:r>
      <w:proofErr w:type="spellEnd"/>
      <w:r>
        <w:rPr>
          <w:sz w:val="24"/>
          <w:szCs w:val="24"/>
        </w:rPr>
        <w:t>.-</w:t>
      </w:r>
      <w:proofErr w:type="gramEnd"/>
      <w:r>
        <w:rPr>
          <w:sz w:val="24"/>
          <w:szCs w:val="24"/>
        </w:rPr>
        <w:t>ben</w:t>
      </w:r>
      <w:r w:rsidRPr="00986E27">
        <w:rPr>
          <w:sz w:val="24"/>
          <w:szCs w:val="24"/>
        </w:rPr>
        <w:t xml:space="preserve"> meghatározott hatáskörébe tartozó szükséges intézkedések megtételére és döntések meghozatalára.</w:t>
      </w:r>
    </w:p>
    <w:p w14:paraId="6A0E1076" w14:textId="77777777" w:rsidR="00D54FD1" w:rsidRDefault="00D54FD1" w:rsidP="00D54FD1">
      <w:pPr>
        <w:pStyle w:val="Cmsor2"/>
        <w:numPr>
          <w:ilvl w:val="1"/>
          <w:numId w:val="8"/>
        </w:numPr>
        <w:spacing w:before="240" w:after="240"/>
        <w:rPr>
          <w:sz w:val="30"/>
        </w:rPr>
      </w:pPr>
      <w:r>
        <w:rPr>
          <w:sz w:val="30"/>
        </w:rPr>
        <w:t>A</w:t>
      </w:r>
      <w:r>
        <w:t xml:space="preserve"> TAGSÁGI JOGOK TARTALMA ÉS GYAKORLÁSUK MÓDJA</w:t>
      </w:r>
      <w:r>
        <w:rPr>
          <w:sz w:val="30"/>
        </w:rPr>
        <w:t xml:space="preserve"> </w:t>
      </w:r>
    </w:p>
    <w:p w14:paraId="389A68BE" w14:textId="77777777" w:rsidR="00D54FD1" w:rsidRPr="00986E27" w:rsidRDefault="00D54FD1" w:rsidP="00D54FD1">
      <w:pPr>
        <w:spacing w:before="120" w:after="120" w:line="276" w:lineRule="auto"/>
        <w:ind w:left="-5" w:right="0"/>
        <w:rPr>
          <w:rFonts w:asciiTheme="minorHAnsi" w:hAnsiTheme="minorHAnsi" w:cstheme="minorHAnsi"/>
          <w:sz w:val="24"/>
          <w:szCs w:val="24"/>
        </w:rPr>
      </w:pPr>
      <w:r w:rsidRPr="00986E27">
        <w:rPr>
          <w:rFonts w:asciiTheme="minorHAnsi" w:hAnsiTheme="minorHAnsi" w:cstheme="minorHAnsi"/>
          <w:sz w:val="24"/>
          <w:szCs w:val="24"/>
        </w:rPr>
        <w:t xml:space="preserve">Minden tag jogosult a Közgyűlésen részt venni, szavazati jogát gyakorolni, a Közgyűlés rendjének megfelelően felszólalni, kérdéseket feltenni, javaslatokat és észrevételeket tenni. A tag a jegyzőkönyvről másolatot kérhet az Igazgatóságtól. </w:t>
      </w:r>
    </w:p>
    <w:p w14:paraId="16B10DC1" w14:textId="745930BB" w:rsidR="00D54FD1" w:rsidRPr="00986E27" w:rsidRDefault="00D54FD1" w:rsidP="00D54FD1">
      <w:pPr>
        <w:spacing w:before="120" w:after="120" w:line="276" w:lineRule="auto"/>
        <w:ind w:left="-5" w:right="0"/>
        <w:rPr>
          <w:rFonts w:asciiTheme="minorHAnsi" w:hAnsiTheme="minorHAnsi" w:cstheme="minorHAnsi"/>
          <w:sz w:val="24"/>
          <w:szCs w:val="24"/>
        </w:rPr>
      </w:pPr>
      <w:r w:rsidRPr="00986E27">
        <w:rPr>
          <w:rFonts w:asciiTheme="minorHAnsi" w:hAnsiTheme="minorHAnsi" w:cstheme="minorHAnsi"/>
          <w:sz w:val="24"/>
          <w:szCs w:val="24"/>
        </w:rPr>
        <w:t xml:space="preserve">A közgyűlés a határozatait a jelen lévő tagok szavazatainak többségével hozza meg a nemzeti pénzügyi szolgáltatásokért felelős miniszter hatásköreire vonatkozó szabályok figyelembevételével. A közgyűlésen az Integrációs Szervezet minden tagjának egy szavazata van. </w:t>
      </w:r>
    </w:p>
    <w:p w14:paraId="21695897" w14:textId="77777777" w:rsidR="00D54FD1" w:rsidRPr="005E4B62" w:rsidRDefault="00D54FD1" w:rsidP="00D54FD1">
      <w:pPr>
        <w:spacing w:before="120" w:after="120" w:line="276" w:lineRule="auto"/>
        <w:ind w:left="-5" w:right="0"/>
        <w:rPr>
          <w:rFonts w:asciiTheme="minorHAnsi" w:hAnsiTheme="minorHAnsi" w:cstheme="minorHAnsi"/>
          <w:sz w:val="24"/>
          <w:szCs w:val="24"/>
        </w:rPr>
      </w:pPr>
      <w:r w:rsidRPr="00986E27">
        <w:rPr>
          <w:rFonts w:asciiTheme="minorHAnsi" w:hAnsiTheme="minorHAnsi" w:cstheme="minorHAnsi"/>
          <w:sz w:val="24"/>
          <w:szCs w:val="24"/>
        </w:rPr>
        <w:t>A Közgyűlés ülése az adott napirendi pont vonatkozásában akkor határozatképes, ha azon az Int</w:t>
      </w:r>
      <w:r w:rsidRPr="005E4B62">
        <w:rPr>
          <w:rFonts w:asciiTheme="minorHAnsi" w:hAnsiTheme="minorHAnsi" w:cstheme="minorHAnsi"/>
          <w:sz w:val="24"/>
          <w:szCs w:val="24"/>
        </w:rPr>
        <w:t>egrációs Szervezet szavazásra jogosult tagjainak több mint fele képviselve van, illetőleg az ülés tartása nélküli határozathozatali eljárás akkor eredményes, ha a Közgyűlés szavazásra jogosult tagjainak többsége a meghatározott határidőn belül szavazatát megküldi az Igazgatóság részére.</w:t>
      </w:r>
    </w:p>
    <w:p w14:paraId="61786A87" w14:textId="77777777" w:rsidR="00D54FD1" w:rsidRDefault="00D54FD1" w:rsidP="00D54FD1">
      <w:pPr>
        <w:pStyle w:val="Cmsor1"/>
        <w:tabs>
          <w:tab w:val="center" w:pos="1484"/>
        </w:tabs>
        <w:spacing w:before="240" w:after="240"/>
        <w:ind w:left="-15" w:firstLine="0"/>
      </w:pPr>
      <w:r>
        <w:rPr>
          <w:sz w:val="30"/>
        </w:rPr>
        <w:t>2.</w:t>
      </w:r>
      <w:r>
        <w:rPr>
          <w:rFonts w:ascii="Arial" w:eastAsia="Arial" w:hAnsi="Arial" w:cs="Arial"/>
          <w:sz w:val="30"/>
        </w:rPr>
        <w:t xml:space="preserve"> </w:t>
      </w:r>
      <w:r>
        <w:rPr>
          <w:rFonts w:ascii="Arial" w:eastAsia="Arial" w:hAnsi="Arial" w:cs="Arial"/>
          <w:sz w:val="30"/>
        </w:rPr>
        <w:tab/>
      </w:r>
      <w:r>
        <w:rPr>
          <w:sz w:val="30"/>
        </w:rPr>
        <w:t>A</w:t>
      </w:r>
      <w:r>
        <w:t xml:space="preserve">Z </w:t>
      </w:r>
      <w:r>
        <w:rPr>
          <w:sz w:val="30"/>
        </w:rPr>
        <w:t>I</w:t>
      </w:r>
      <w:r>
        <w:t>GAZGATÓSÁG</w:t>
      </w:r>
      <w:r>
        <w:rPr>
          <w:sz w:val="30"/>
        </w:rPr>
        <w:t xml:space="preserve"> </w:t>
      </w:r>
    </w:p>
    <w:p w14:paraId="639B966E"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Integrációs Szervezet stratégiai irányítását az Igazgatóság látja el. Ennek keretében az Igazgatóság gyakorolja az </w:t>
      </w:r>
      <w:proofErr w:type="spellStart"/>
      <w:proofErr w:type="gramStart"/>
      <w:r w:rsidRPr="00986E27">
        <w:rPr>
          <w:sz w:val="24"/>
          <w:szCs w:val="24"/>
        </w:rPr>
        <w:t>Szhitv</w:t>
      </w:r>
      <w:proofErr w:type="spellEnd"/>
      <w:r w:rsidRPr="00986E27">
        <w:rPr>
          <w:sz w:val="24"/>
          <w:szCs w:val="24"/>
        </w:rPr>
        <w:t>.-</w:t>
      </w:r>
      <w:proofErr w:type="gramEnd"/>
      <w:r w:rsidRPr="00986E27">
        <w:rPr>
          <w:sz w:val="24"/>
          <w:szCs w:val="24"/>
        </w:rPr>
        <w:t xml:space="preserve">ben nevesített hatásköreit, továbbá ellátja azokat az Integrációs Szervezet részére meghatározott feladatokat is, amelyeket az </w:t>
      </w:r>
      <w:proofErr w:type="spellStart"/>
      <w:r w:rsidRPr="00986E27">
        <w:rPr>
          <w:sz w:val="24"/>
          <w:szCs w:val="24"/>
        </w:rPr>
        <w:t>Szhitv</w:t>
      </w:r>
      <w:proofErr w:type="spellEnd"/>
      <w:r w:rsidRPr="00986E27">
        <w:rPr>
          <w:sz w:val="24"/>
          <w:szCs w:val="24"/>
        </w:rPr>
        <w:t xml:space="preserve">. nem rendel a Közgyűlés, illetve az Ügyvezetés hatáskörébe, továbbá amelyeket – az </w:t>
      </w:r>
      <w:proofErr w:type="spellStart"/>
      <w:r w:rsidRPr="00986E27">
        <w:rPr>
          <w:sz w:val="24"/>
          <w:szCs w:val="24"/>
        </w:rPr>
        <w:t>Szhitv</w:t>
      </w:r>
      <w:proofErr w:type="spellEnd"/>
      <w:r w:rsidRPr="00986E27">
        <w:rPr>
          <w:sz w:val="24"/>
          <w:szCs w:val="24"/>
        </w:rPr>
        <w:t xml:space="preserve">. vonatkozó rendelkezései szerint – nem delegált az Ügyvezetés hatáskörébe. </w:t>
      </w:r>
    </w:p>
    <w:p w14:paraId="62E6EE8C" w14:textId="77777777" w:rsidR="00D54FD1" w:rsidRDefault="00D54FD1" w:rsidP="00D54FD1">
      <w:pPr>
        <w:pStyle w:val="Cmsor2"/>
        <w:spacing w:before="240" w:after="240"/>
        <w:ind w:left="-5"/>
      </w:pPr>
      <w:r>
        <w:rPr>
          <w:sz w:val="30"/>
        </w:rPr>
        <w:lastRenderedPageBreak/>
        <w:t>2.1.</w:t>
      </w:r>
      <w:r>
        <w:rPr>
          <w:rFonts w:ascii="Arial" w:eastAsia="Arial" w:hAnsi="Arial" w:cs="Arial"/>
          <w:sz w:val="30"/>
        </w:rPr>
        <w:t xml:space="preserve"> </w:t>
      </w:r>
      <w:r>
        <w:rPr>
          <w:sz w:val="30"/>
        </w:rPr>
        <w:t>A</w:t>
      </w:r>
      <w:r>
        <w:t xml:space="preserve">Z </w:t>
      </w:r>
      <w:r>
        <w:rPr>
          <w:sz w:val="30"/>
        </w:rPr>
        <w:t>I</w:t>
      </w:r>
      <w:r>
        <w:t>GAZGATÓSÁG ÖSSZETÉTELE</w:t>
      </w:r>
      <w:r>
        <w:rPr>
          <w:sz w:val="30"/>
        </w:rPr>
        <w:t>,</w:t>
      </w:r>
      <w:r>
        <w:t xml:space="preserve"> FELADATKÖRE ÉS MŰKÖDÉSE</w:t>
      </w:r>
      <w:r>
        <w:rPr>
          <w:sz w:val="30"/>
        </w:rPr>
        <w:t xml:space="preserve"> </w:t>
      </w:r>
    </w:p>
    <w:p w14:paraId="505A62F9" w14:textId="77777777" w:rsidR="00D54FD1" w:rsidRPr="00986E27" w:rsidRDefault="00D54FD1" w:rsidP="00D54FD1">
      <w:pPr>
        <w:spacing w:before="120" w:after="120" w:line="276" w:lineRule="auto"/>
        <w:ind w:left="-5" w:right="0"/>
        <w:rPr>
          <w:sz w:val="24"/>
          <w:szCs w:val="24"/>
        </w:rPr>
      </w:pPr>
      <w:r w:rsidRPr="00986E27">
        <w:rPr>
          <w:sz w:val="24"/>
          <w:szCs w:val="24"/>
        </w:rPr>
        <w:t>Az Igazgatóság legalább öt, legfeljebb hét tagból áll. Az Integrációs Szervezettel munkaviszonyban álló igazgatósági tagok száma nem haladhatja meg a tagok számának a felét. Az Igazgatóság tagjait a Közgyűlés választja 5 éves időtartamra. Az Integrációs Szervezet közgyűlésén az Igazgatóság tagjai az Integrációs Szervezet tagjai többségének az egyetértő szavazatával választhatóak meg és hívhatóak vissza.</w:t>
      </w:r>
      <w:r w:rsidRPr="00986E27" w:rsidDel="007E5B3A">
        <w:rPr>
          <w:sz w:val="24"/>
          <w:szCs w:val="24"/>
        </w:rPr>
        <w:t xml:space="preserve"> </w:t>
      </w:r>
      <w:r w:rsidRPr="00986E27">
        <w:rPr>
          <w:sz w:val="24"/>
          <w:szCs w:val="24"/>
        </w:rPr>
        <w:t xml:space="preserve"> </w:t>
      </w:r>
    </w:p>
    <w:p w14:paraId="3693DCCC"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 elnökét az Igazgatóság tagjai választják maguk közül. Az Igazgatóság munkáját az elnök irányítja. Az Igazgatóság elnökének akadályoztatása esetén az elnök feladatait, illetve jogait az Igazgatóság más tagja látja el, illetve gyakorolja az Igazgatóság ügyrendjében meghatározottak szerint. </w:t>
      </w:r>
    </w:p>
    <w:p w14:paraId="618A5EFD"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 az Integrációs Szervezet stratégiai irányítását az Alapszabálynak, a Közgyűlés határozatainak és az </w:t>
      </w:r>
      <w:proofErr w:type="spellStart"/>
      <w:proofErr w:type="gramStart"/>
      <w:r w:rsidRPr="00986E27">
        <w:rPr>
          <w:sz w:val="24"/>
          <w:szCs w:val="24"/>
        </w:rPr>
        <w:t>Szhitv</w:t>
      </w:r>
      <w:proofErr w:type="spellEnd"/>
      <w:r w:rsidRPr="00986E27">
        <w:rPr>
          <w:sz w:val="24"/>
          <w:szCs w:val="24"/>
        </w:rPr>
        <w:t>.-</w:t>
      </w:r>
      <w:proofErr w:type="spellStart"/>
      <w:proofErr w:type="gramEnd"/>
      <w:r w:rsidRPr="00986E27">
        <w:rPr>
          <w:sz w:val="24"/>
          <w:szCs w:val="24"/>
        </w:rPr>
        <w:t>nek</w:t>
      </w:r>
      <w:proofErr w:type="spellEnd"/>
      <w:r w:rsidRPr="00986E27">
        <w:rPr>
          <w:sz w:val="24"/>
          <w:szCs w:val="24"/>
        </w:rPr>
        <w:t xml:space="preserve"> megfelelően látja el. </w:t>
      </w:r>
    </w:p>
    <w:p w14:paraId="146B0ACC" w14:textId="77777777" w:rsidR="00D54FD1" w:rsidRPr="00986E27" w:rsidRDefault="00D54FD1" w:rsidP="00D54FD1">
      <w:pPr>
        <w:spacing w:before="120" w:after="120" w:line="276" w:lineRule="auto"/>
        <w:ind w:left="0" w:right="0" w:firstLine="0"/>
        <w:rPr>
          <w:sz w:val="24"/>
          <w:szCs w:val="24"/>
        </w:rPr>
      </w:pPr>
      <w:r w:rsidRPr="00986E27">
        <w:rPr>
          <w:b/>
          <w:sz w:val="24"/>
          <w:szCs w:val="24"/>
        </w:rPr>
        <w:t xml:space="preserve"> Az Igazgatóság feladata különösen – de nem kizárólagosan: </w:t>
      </w:r>
    </w:p>
    <w:p w14:paraId="6989E363"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a Közgyűlés elé terjeszti az Integrációs Szervezet éves beszámolóját és éves tervét;</w:t>
      </w:r>
      <w:r w:rsidRPr="00986E27">
        <w:rPr>
          <w:b/>
          <w:sz w:val="24"/>
          <w:szCs w:val="24"/>
        </w:rPr>
        <w:t xml:space="preserve"> </w:t>
      </w:r>
    </w:p>
    <w:p w14:paraId="69E53E67"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jóváhagyja az Integrációs Szervezet Szervezeti és Működési Szabályzatát; </w:t>
      </w:r>
    </w:p>
    <w:p w14:paraId="1A97F5C6"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felügyeli az Ügyvezetés tevékenységét; </w:t>
      </w:r>
    </w:p>
    <w:p w14:paraId="52BC662D"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megvitat minden olyan kérdést, amelyet az Ügyvezetés számára előterjeszt; </w:t>
      </w:r>
    </w:p>
    <w:p w14:paraId="20A89D7F"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megválasztja az Ügyvezetőket és gyakorolja felettük a munkáltatói jogokat; </w:t>
      </w:r>
    </w:p>
    <w:p w14:paraId="7FAEE01C"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elfogadja az Integrációs Szervezet feladatkörébe tartozó utasításokat, szabályzatokat és irányelveket; </w:t>
      </w:r>
    </w:p>
    <w:p w14:paraId="72D87D3E"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jóváhagyja a csoportszintű helyreállítási tervet; </w:t>
      </w:r>
    </w:p>
    <w:p w14:paraId="7649A317" w14:textId="77777777" w:rsidR="00D54FD1" w:rsidRPr="00986E27" w:rsidRDefault="00D54FD1" w:rsidP="00D54FD1">
      <w:pPr>
        <w:numPr>
          <w:ilvl w:val="0"/>
          <w:numId w:val="3"/>
        </w:numPr>
        <w:spacing w:before="120" w:after="120" w:line="276" w:lineRule="auto"/>
        <w:ind w:right="0" w:hanging="360"/>
        <w:rPr>
          <w:sz w:val="24"/>
          <w:szCs w:val="24"/>
        </w:rPr>
      </w:pPr>
      <w:r w:rsidRPr="00986E27">
        <w:rPr>
          <w:sz w:val="24"/>
          <w:szCs w:val="24"/>
        </w:rPr>
        <w:t xml:space="preserve">dönt az Integrációs ellenőrzés kapcsán alkalmazható, </w:t>
      </w:r>
      <w:proofErr w:type="spellStart"/>
      <w:proofErr w:type="gramStart"/>
      <w:r w:rsidRPr="00986E27">
        <w:rPr>
          <w:sz w:val="24"/>
          <w:szCs w:val="24"/>
        </w:rPr>
        <w:t>Szhitv</w:t>
      </w:r>
      <w:proofErr w:type="spellEnd"/>
      <w:r w:rsidRPr="00986E27">
        <w:rPr>
          <w:sz w:val="24"/>
          <w:szCs w:val="24"/>
        </w:rPr>
        <w:t>.-</w:t>
      </w:r>
      <w:proofErr w:type="gramEnd"/>
      <w:r w:rsidRPr="00986E27">
        <w:rPr>
          <w:sz w:val="24"/>
          <w:szCs w:val="24"/>
        </w:rPr>
        <w:t xml:space="preserve">ben meghatározott intézkedésekről. </w:t>
      </w:r>
    </w:p>
    <w:p w14:paraId="02029508"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Alapszabály az említett feladatokon túl további hatásköröket állapíthat meg az Igazgatóság számára. </w:t>
      </w:r>
    </w:p>
    <w:p w14:paraId="381C0822" w14:textId="77777777" w:rsidR="00D54FD1" w:rsidRPr="00986E27" w:rsidRDefault="00D54FD1" w:rsidP="00D54FD1">
      <w:pPr>
        <w:spacing w:before="120" w:after="120" w:line="276" w:lineRule="auto"/>
        <w:ind w:left="0" w:right="0" w:firstLine="0"/>
        <w:rPr>
          <w:sz w:val="24"/>
          <w:szCs w:val="24"/>
        </w:rPr>
      </w:pPr>
      <w:r w:rsidRPr="00986E27">
        <w:rPr>
          <w:sz w:val="24"/>
          <w:szCs w:val="24"/>
        </w:rPr>
        <w:t xml:space="preserve">Az Igazgatóság hatásköre nem vonható el és a hatáskörébe tartozó ügyben nem utasítható. Az Igazgatóság az ügyrendjében meghatározottak szerint az </w:t>
      </w:r>
      <w:proofErr w:type="spellStart"/>
      <w:proofErr w:type="gramStart"/>
      <w:r w:rsidRPr="00986E27">
        <w:rPr>
          <w:sz w:val="24"/>
          <w:szCs w:val="24"/>
        </w:rPr>
        <w:t>Szhitv</w:t>
      </w:r>
      <w:proofErr w:type="spellEnd"/>
      <w:r w:rsidRPr="00986E27">
        <w:rPr>
          <w:sz w:val="24"/>
          <w:szCs w:val="24"/>
        </w:rPr>
        <w:t>.-</w:t>
      </w:r>
      <w:proofErr w:type="gramEnd"/>
      <w:r w:rsidRPr="00986E27">
        <w:rPr>
          <w:sz w:val="24"/>
          <w:szCs w:val="24"/>
        </w:rPr>
        <w:t xml:space="preserve">ben meghatározott döntések tekintetében, egyes döntések vonatkozásában vagy teljes körűen, a döntés meghozatalát az Ügyvezetésre ruházhatja át. </w:t>
      </w:r>
    </w:p>
    <w:p w14:paraId="2670CAFC"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 elnöke és tagjai felelősek azért, hogy az Integrációs Szervezet hatásköreit az </w:t>
      </w:r>
      <w:proofErr w:type="spellStart"/>
      <w:proofErr w:type="gramStart"/>
      <w:r w:rsidRPr="00986E27">
        <w:rPr>
          <w:sz w:val="24"/>
          <w:szCs w:val="24"/>
        </w:rPr>
        <w:t>Szhitv</w:t>
      </w:r>
      <w:proofErr w:type="spellEnd"/>
      <w:r w:rsidRPr="00986E27">
        <w:rPr>
          <w:sz w:val="24"/>
          <w:szCs w:val="24"/>
        </w:rPr>
        <w:t>.-</w:t>
      </w:r>
      <w:proofErr w:type="gramEnd"/>
      <w:r w:rsidRPr="00986E27">
        <w:rPr>
          <w:sz w:val="24"/>
          <w:szCs w:val="24"/>
        </w:rPr>
        <w:t xml:space="preserve">ben foglalt előírásoknak megfelelően gyakorolja. </w:t>
      </w:r>
    </w:p>
    <w:p w14:paraId="5027ECBA"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 mint testület jár el és hoz határozatot. Az Igazgatóság legalább 4 ülést tart évente. Az Igazgatóság üléseiről jegyzőkönyv készül, határozatai dokumentálásra kerülnek, továbbá az ügyrendjét maga állapítja meg. </w:t>
      </w:r>
    </w:p>
    <w:p w14:paraId="26B18AD7" w14:textId="77777777" w:rsidR="00D54FD1" w:rsidRPr="00986E27" w:rsidRDefault="00D54FD1" w:rsidP="00D54FD1">
      <w:pPr>
        <w:autoSpaceDE w:val="0"/>
        <w:autoSpaceDN w:val="0"/>
        <w:adjustRightInd w:val="0"/>
        <w:spacing w:before="120" w:after="120" w:line="276" w:lineRule="auto"/>
        <w:ind w:left="0"/>
        <w:rPr>
          <w:rFonts w:asciiTheme="minorHAnsi" w:hAnsiTheme="minorHAnsi" w:cstheme="minorHAnsi"/>
          <w:sz w:val="24"/>
          <w:szCs w:val="24"/>
        </w:rPr>
      </w:pPr>
      <w:r w:rsidRPr="00986E27">
        <w:rPr>
          <w:sz w:val="24"/>
          <w:szCs w:val="24"/>
        </w:rPr>
        <w:lastRenderedPageBreak/>
        <w:t xml:space="preserve">Az Igazgatóság a hatáskörébe tartozó kérdésekben határozattal dönt, amelyeket főszabály szerint egyszerű szótöbbséggel hoz meg. Az Igazgatóság határozatképes, </w:t>
      </w:r>
      <w:r w:rsidRPr="00986E27">
        <w:rPr>
          <w:rFonts w:asciiTheme="minorHAnsi" w:hAnsiTheme="minorHAnsi" w:cstheme="minorHAnsi"/>
          <w:sz w:val="24"/>
          <w:szCs w:val="24"/>
        </w:rPr>
        <w:t xml:space="preserve">ha minden tagja szabályszerű meghívást kapott és több, mint </w:t>
      </w:r>
      <w:r w:rsidRPr="0000065A">
        <w:rPr>
          <w:sz w:val="24"/>
          <w:szCs w:val="24"/>
        </w:rPr>
        <w:t xml:space="preserve">a tagok </w:t>
      </w:r>
      <w:r w:rsidRPr="00986E27">
        <w:rPr>
          <w:sz w:val="24"/>
          <w:szCs w:val="24"/>
        </w:rPr>
        <w:t>fele</w:t>
      </w:r>
      <w:r w:rsidRPr="0000065A">
        <w:rPr>
          <w:sz w:val="24"/>
          <w:szCs w:val="24"/>
        </w:rPr>
        <w:t xml:space="preserve"> jelen van. </w:t>
      </w:r>
      <w:r w:rsidRPr="00986E27">
        <w:rPr>
          <w:rFonts w:asciiTheme="minorHAnsi" w:hAnsiTheme="minorHAnsi" w:cstheme="minorHAnsi"/>
          <w:sz w:val="24"/>
          <w:szCs w:val="24"/>
        </w:rPr>
        <w:t>Határozatképtelenség esetén újabb igazgatósági ülést kell összehívni változatlan napirenddel, a meghiúsult igazgatósági ülés időpontjától számított 8 napon belül.</w:t>
      </w:r>
    </w:p>
    <w:p w14:paraId="042829D5" w14:textId="77777777" w:rsidR="00D54FD1" w:rsidRPr="0000065A" w:rsidRDefault="00D54FD1" w:rsidP="00D54FD1">
      <w:pPr>
        <w:spacing w:before="120" w:after="120" w:line="276" w:lineRule="auto"/>
        <w:ind w:left="-5" w:right="0"/>
        <w:rPr>
          <w:sz w:val="24"/>
          <w:szCs w:val="24"/>
        </w:rPr>
      </w:pPr>
      <w:r w:rsidRPr="0000065A">
        <w:rPr>
          <w:sz w:val="24"/>
          <w:szCs w:val="24"/>
        </w:rPr>
        <w:t xml:space="preserve">Az Igazgatóság döntéseit ülés megtartása nélkül, írásos formában történő döntéshozatallal (elektronikus üzenetben) is meghozhatja, amelyet az Igazgatóság elnöke rendelhet el. Az ülés tartása nélküli döntéshozatal részletes szabályait az Igazgatóság ügyrendjében állapítja meg. </w:t>
      </w:r>
    </w:p>
    <w:p w14:paraId="13D98E0C" w14:textId="77777777" w:rsidR="00D54FD1" w:rsidRPr="00986E27" w:rsidRDefault="00D54FD1" w:rsidP="00D54FD1">
      <w:pPr>
        <w:spacing w:before="120" w:after="120" w:line="276" w:lineRule="auto"/>
        <w:ind w:left="-5" w:right="0"/>
        <w:rPr>
          <w:sz w:val="24"/>
          <w:szCs w:val="24"/>
        </w:rPr>
      </w:pPr>
      <w:r w:rsidRPr="0000065A">
        <w:rPr>
          <w:sz w:val="24"/>
          <w:szCs w:val="24"/>
        </w:rPr>
        <w:t>Az Igazgatóság mindenkori tagjainak felsorolása az Integrációs Szervezet honlapján –</w:t>
      </w:r>
      <w:hyperlink r:id="rId8">
        <w:r w:rsidRPr="00986E27">
          <w:rPr>
            <w:sz w:val="24"/>
            <w:szCs w:val="24"/>
          </w:rPr>
          <w:t xml:space="preserve"> </w:t>
        </w:r>
      </w:hyperlink>
      <w:hyperlink r:id="rId9">
        <w:r w:rsidRPr="00986E27">
          <w:rPr>
            <w:color w:val="0563C1"/>
            <w:sz w:val="24"/>
            <w:szCs w:val="24"/>
            <w:u w:val="single" w:color="0563C1"/>
          </w:rPr>
          <w:t>www.szhisz.hu</w:t>
        </w:r>
      </w:hyperlink>
      <w:hyperlink r:id="rId10">
        <w:r w:rsidRPr="00986E27">
          <w:rPr>
            <w:sz w:val="24"/>
            <w:szCs w:val="24"/>
          </w:rPr>
          <w:t xml:space="preserve"> </w:t>
        </w:r>
      </w:hyperlink>
      <w:r w:rsidRPr="00986E27">
        <w:rPr>
          <w:sz w:val="24"/>
          <w:szCs w:val="24"/>
        </w:rPr>
        <w:t xml:space="preserve">– található. </w:t>
      </w:r>
    </w:p>
    <w:p w14:paraId="1C2B28A5" w14:textId="77777777" w:rsidR="00D54FD1" w:rsidRDefault="00D54FD1" w:rsidP="00D54FD1">
      <w:pPr>
        <w:pStyle w:val="Cmsor2"/>
        <w:spacing w:before="240" w:after="240"/>
        <w:ind w:left="-5"/>
      </w:pPr>
      <w:r>
        <w:rPr>
          <w:sz w:val="30"/>
        </w:rPr>
        <w:t>2.2.</w:t>
      </w:r>
      <w:r>
        <w:rPr>
          <w:rFonts w:ascii="Arial" w:eastAsia="Arial" w:hAnsi="Arial" w:cs="Arial"/>
          <w:sz w:val="30"/>
        </w:rPr>
        <w:t xml:space="preserve"> </w:t>
      </w:r>
      <w:r>
        <w:rPr>
          <w:sz w:val="30"/>
        </w:rPr>
        <w:t>T</w:t>
      </w:r>
      <w:r>
        <w:t xml:space="preserve">ANÁCSADÓ </w:t>
      </w:r>
      <w:r>
        <w:rPr>
          <w:sz w:val="30"/>
        </w:rPr>
        <w:t>T</w:t>
      </w:r>
      <w:r>
        <w:t>ESTÜLET</w:t>
      </w:r>
      <w:r>
        <w:rPr>
          <w:sz w:val="30"/>
        </w:rPr>
        <w:t xml:space="preserve"> </w:t>
      </w:r>
    </w:p>
    <w:p w14:paraId="3EC303F4"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 elnöke munkájának támogatása érdekében az Igazgatóság Tanácsadó Testület létrehozásáról dönthet. A Tanácsadó Testület működésének elvei és szabályai az azt létrehozó igazgatósági határozatban kerülnek megállapításra. </w:t>
      </w:r>
    </w:p>
    <w:p w14:paraId="5A7B8274" w14:textId="77777777" w:rsidR="00D54FD1" w:rsidRDefault="00D54FD1" w:rsidP="00D54FD1">
      <w:pPr>
        <w:pStyle w:val="Cmsor1"/>
        <w:tabs>
          <w:tab w:val="center" w:pos="1399"/>
        </w:tabs>
        <w:spacing w:before="240" w:after="240"/>
        <w:ind w:left="-15" w:firstLine="0"/>
      </w:pPr>
      <w:r>
        <w:rPr>
          <w:sz w:val="30"/>
        </w:rPr>
        <w:t>3.</w:t>
      </w:r>
      <w:r>
        <w:rPr>
          <w:rFonts w:ascii="Arial" w:eastAsia="Arial" w:hAnsi="Arial" w:cs="Arial"/>
          <w:sz w:val="30"/>
        </w:rPr>
        <w:t xml:space="preserve"> </w:t>
      </w:r>
      <w:r>
        <w:rPr>
          <w:rFonts w:ascii="Arial" w:eastAsia="Arial" w:hAnsi="Arial" w:cs="Arial"/>
          <w:sz w:val="30"/>
        </w:rPr>
        <w:tab/>
      </w:r>
      <w:r>
        <w:rPr>
          <w:sz w:val="30"/>
        </w:rPr>
        <w:t>A</w:t>
      </w:r>
      <w:r>
        <w:t xml:space="preserve">Z </w:t>
      </w:r>
      <w:r>
        <w:rPr>
          <w:sz w:val="30"/>
        </w:rPr>
        <w:t>Ü</w:t>
      </w:r>
      <w:r>
        <w:t>GYVEZETÉS</w:t>
      </w:r>
      <w:r>
        <w:rPr>
          <w:sz w:val="30"/>
        </w:rPr>
        <w:t xml:space="preserve"> </w:t>
      </w:r>
    </w:p>
    <w:p w14:paraId="4F487BAC"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Ügyvezetés az Igazgatóság tagjai közül megválasztott, Integrációs Szervezet vezetésére kijelölt, képviseleti joggal rendelkező, az Integrációs Szervezettel munkaviszonyban álló Ügyvezetőkből áll. Az ügyvezető a feladatait munkaviszony keretében látja el azzal, hogy az Igazgatóság </w:t>
      </w:r>
      <w:r w:rsidRPr="00986E27">
        <w:rPr>
          <w:rFonts w:asciiTheme="minorHAnsi" w:hAnsiTheme="minorHAnsi" w:cstheme="minorHAnsi"/>
          <w:sz w:val="24"/>
          <w:szCs w:val="24"/>
        </w:rPr>
        <w:t xml:space="preserve">a Közgyűlés jóváhagyásával </w:t>
      </w:r>
      <w:r w:rsidRPr="00986E27">
        <w:rPr>
          <w:sz w:val="24"/>
          <w:szCs w:val="24"/>
        </w:rPr>
        <w:t xml:space="preserve">nevezi ki és gyakorolja felette a munkáltatói jogokat. Ha az Integrációs Szervezet igazgatóságának a tagja egyben ügyvezetőként is alkalmazásban áll, az igazgatósági tagságának a megszüntetésével az ügyvezetői munkaviszonya is megszűnik. Az Ügyvezetés maga állapítja meg az eljárásrendjét és a tagjai közötti feladatmegosztást. </w:t>
      </w:r>
    </w:p>
    <w:p w14:paraId="2ABD6607" w14:textId="77777777" w:rsidR="00D54FD1" w:rsidRPr="00986E27" w:rsidRDefault="00D54FD1" w:rsidP="00D54FD1">
      <w:pPr>
        <w:spacing w:before="120" w:after="120" w:line="276" w:lineRule="auto"/>
        <w:ind w:left="-5" w:right="0"/>
        <w:rPr>
          <w:sz w:val="24"/>
          <w:szCs w:val="24"/>
        </w:rPr>
      </w:pPr>
      <w:r w:rsidRPr="00986E27">
        <w:rPr>
          <w:b/>
          <w:sz w:val="24"/>
          <w:szCs w:val="24"/>
        </w:rPr>
        <w:t>Az Ügyvezetés feladata különösen</w:t>
      </w:r>
      <w:r>
        <w:rPr>
          <w:b/>
          <w:sz w:val="24"/>
          <w:szCs w:val="24"/>
        </w:rPr>
        <w:t>,</w:t>
      </w:r>
      <w:r w:rsidRPr="00986E27">
        <w:rPr>
          <w:b/>
          <w:sz w:val="24"/>
          <w:szCs w:val="24"/>
        </w:rPr>
        <w:t xml:space="preserve"> de nem kizárólagosan: </w:t>
      </w:r>
    </w:p>
    <w:p w14:paraId="3EFFEDA4"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az Integrációs Szervezet szokásos ügymenetének vitele és a rendkívüli helyzetek kezelése;</w:t>
      </w:r>
      <w:r w:rsidRPr="00986E27">
        <w:rPr>
          <w:b/>
          <w:sz w:val="24"/>
          <w:szCs w:val="24"/>
        </w:rPr>
        <w:t xml:space="preserve"> </w:t>
      </w:r>
    </w:p>
    <w:p w14:paraId="7B4C70E9"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az Igazgatóság, valamint a Közgyűlés által előírt feladatok végrehajtása; </w:t>
      </w:r>
    </w:p>
    <w:p w14:paraId="3E948DA9"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az Integrációs Szervezet operatív feladatainak meghatározása és ezek teljesítésének folyamatos felügyelete; </w:t>
      </w:r>
    </w:p>
    <w:p w14:paraId="640B5F57"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azon döntések meghozatala, amelyek biztosítják a kockázati tényezők megfelelő szinten tartását, a belső kontroll mechanizmusok, szabályozási és felügyeleti rendszer alkalmasságát a kockázati tényezők kezelésére, valamint a jogi megfelelést; </w:t>
      </w:r>
    </w:p>
    <w:p w14:paraId="2355695E"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az Integrációs Szervezet szervezeti működésének átláthatóságával és a szervezeti információk nyilvánosságra hozatalával kapcsolatos feladatok ellátása; </w:t>
      </w:r>
    </w:p>
    <w:p w14:paraId="1EB8100B"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az Integrációs Szervezet működésének folyamatos figyelemmel kísérése és hatékonysági szempontú elemzése; </w:t>
      </w:r>
    </w:p>
    <w:p w14:paraId="164C481F"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lastRenderedPageBreak/>
        <w:t xml:space="preserve">az Igazgatóság és a Felügyelőbizottság megalakításának és a tisztségviselők megválasztásának előkészítése; </w:t>
      </w:r>
    </w:p>
    <w:p w14:paraId="077783BD"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részvétel a Közgyűlésen és válaszadás az Integrációs Szervezettel kapcsolatos kérdésekre; </w:t>
      </w:r>
    </w:p>
    <w:p w14:paraId="0F059F2A" w14:textId="77777777" w:rsidR="00D54FD1" w:rsidRPr="00986E27" w:rsidRDefault="00D54FD1" w:rsidP="00D54FD1">
      <w:pPr>
        <w:numPr>
          <w:ilvl w:val="0"/>
          <w:numId w:val="4"/>
        </w:numPr>
        <w:spacing w:before="120" w:after="120" w:line="276" w:lineRule="auto"/>
        <w:ind w:right="0" w:hanging="360"/>
        <w:rPr>
          <w:sz w:val="24"/>
          <w:szCs w:val="24"/>
        </w:rPr>
      </w:pPr>
      <w:r w:rsidRPr="00986E27">
        <w:rPr>
          <w:sz w:val="24"/>
          <w:szCs w:val="24"/>
        </w:rPr>
        <w:t xml:space="preserve">az </w:t>
      </w:r>
      <w:proofErr w:type="spellStart"/>
      <w:proofErr w:type="gramStart"/>
      <w:r w:rsidRPr="00986E27">
        <w:rPr>
          <w:sz w:val="24"/>
          <w:szCs w:val="24"/>
        </w:rPr>
        <w:t>Szhitv</w:t>
      </w:r>
      <w:proofErr w:type="spellEnd"/>
      <w:r w:rsidRPr="00986E27">
        <w:rPr>
          <w:sz w:val="24"/>
          <w:szCs w:val="24"/>
        </w:rPr>
        <w:t>.-</w:t>
      </w:r>
      <w:proofErr w:type="gramEnd"/>
      <w:r w:rsidRPr="00986E27">
        <w:rPr>
          <w:sz w:val="24"/>
          <w:szCs w:val="24"/>
        </w:rPr>
        <w:t>ben meghatározott feladatok ellátása, és az Igazgatóság által a feladatkörébe utalt döntések meghozatala.</w:t>
      </w:r>
      <w:r w:rsidRPr="00986E27">
        <w:rPr>
          <w:b/>
          <w:sz w:val="24"/>
          <w:szCs w:val="24"/>
        </w:rPr>
        <w:t xml:space="preserve"> </w:t>
      </w:r>
    </w:p>
    <w:p w14:paraId="65B7B5E5"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Alapszabály az említett hatáskörökön túl további hatásköröket állapíthat meg az Ügyvezetés számára.  </w:t>
      </w:r>
    </w:p>
    <w:p w14:paraId="53C9EF67" w14:textId="1CAF6D4C" w:rsidR="00D54FD1" w:rsidRPr="00986E27" w:rsidRDefault="00D54FD1" w:rsidP="00D54FD1">
      <w:pPr>
        <w:spacing w:before="120" w:after="120" w:line="276" w:lineRule="auto"/>
        <w:ind w:left="-5" w:right="0"/>
        <w:rPr>
          <w:sz w:val="24"/>
          <w:szCs w:val="24"/>
        </w:rPr>
      </w:pPr>
      <w:r w:rsidRPr="00986E27">
        <w:rPr>
          <w:sz w:val="24"/>
          <w:szCs w:val="24"/>
        </w:rPr>
        <w:t xml:space="preserve">A mindenkori Ügyvezetők felsorolása az Integrációs Szervezet </w:t>
      </w:r>
      <w:r w:rsidRPr="0000065A">
        <w:rPr>
          <w:sz w:val="24"/>
          <w:szCs w:val="24"/>
        </w:rPr>
        <w:t xml:space="preserve">honlapján </w:t>
      </w:r>
      <w:hyperlink r:id="rId11">
        <w:r w:rsidRPr="00986E27">
          <w:rPr>
            <w:sz w:val="24"/>
            <w:szCs w:val="24"/>
          </w:rPr>
          <w:t>–</w:t>
        </w:r>
      </w:hyperlink>
      <w:hyperlink r:id="rId12">
        <w:r w:rsidRPr="00986E27">
          <w:rPr>
            <w:sz w:val="24"/>
            <w:szCs w:val="24"/>
          </w:rPr>
          <w:t xml:space="preserve"> </w:t>
        </w:r>
      </w:hyperlink>
      <w:hyperlink r:id="rId13">
        <w:r w:rsidRPr="00986E27">
          <w:rPr>
            <w:color w:val="0563C1"/>
            <w:sz w:val="24"/>
            <w:szCs w:val="24"/>
            <w:u w:val="single" w:color="0563C1"/>
          </w:rPr>
          <w:t>www.szhisz.hu</w:t>
        </w:r>
      </w:hyperlink>
      <w:hyperlink r:id="rId14">
        <w:r w:rsidRPr="00986E27">
          <w:rPr>
            <w:sz w:val="24"/>
            <w:szCs w:val="24"/>
          </w:rPr>
          <w:t xml:space="preserve"> </w:t>
        </w:r>
      </w:hyperlink>
      <w:r w:rsidRPr="00986E27">
        <w:rPr>
          <w:sz w:val="24"/>
          <w:szCs w:val="24"/>
        </w:rPr>
        <w:t xml:space="preserve">– található. </w:t>
      </w:r>
    </w:p>
    <w:p w14:paraId="04F21AC3" w14:textId="77777777" w:rsidR="00D54FD1" w:rsidRPr="0000065A" w:rsidRDefault="00D54FD1" w:rsidP="00D54FD1">
      <w:pPr>
        <w:pStyle w:val="Cmsor1"/>
        <w:spacing w:before="240" w:after="240"/>
        <w:ind w:left="-15" w:firstLine="0"/>
        <w:rPr>
          <w:smallCaps/>
          <w:sz w:val="30"/>
        </w:rPr>
      </w:pPr>
      <w:r w:rsidRPr="00986E27">
        <w:rPr>
          <w:smallCaps/>
          <w:sz w:val="30"/>
        </w:rPr>
        <w:t xml:space="preserve">4. </w:t>
      </w:r>
      <w:r w:rsidRPr="00986E27">
        <w:rPr>
          <w:smallCaps/>
          <w:sz w:val="30"/>
        </w:rPr>
        <w:tab/>
      </w:r>
      <w:r w:rsidRPr="0000065A">
        <w:rPr>
          <w:smallCaps/>
          <w:sz w:val="30"/>
        </w:rPr>
        <w:t xml:space="preserve">Összeférhetetlenség és függetlenség </w:t>
      </w:r>
    </w:p>
    <w:p w14:paraId="56F9643C"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Igazgatósága tagjává, illetve Ügyvezetővé az választható meg, aki </w:t>
      </w:r>
    </w:p>
    <w:p w14:paraId="388730E2" w14:textId="77777777" w:rsidR="00D54FD1" w:rsidRPr="00986E27" w:rsidRDefault="00D54FD1" w:rsidP="00D54FD1">
      <w:pPr>
        <w:numPr>
          <w:ilvl w:val="0"/>
          <w:numId w:val="5"/>
        </w:numPr>
        <w:spacing w:before="120" w:after="120" w:line="276" w:lineRule="auto"/>
        <w:ind w:right="0" w:hanging="211"/>
        <w:rPr>
          <w:sz w:val="24"/>
          <w:szCs w:val="24"/>
        </w:rPr>
      </w:pPr>
      <w:r w:rsidRPr="00986E27">
        <w:rPr>
          <w:sz w:val="24"/>
          <w:szCs w:val="24"/>
        </w:rPr>
        <w:t xml:space="preserve">megfelel a hitelintézetekről és a pénzügyi vállalkozásokról szóló 2013. évi CCXXXVII. törvény (a továbbiakban: Hpt.) 155. § (1) bekezdés c) pontjában meghatározott feltételeknek, és </w:t>
      </w:r>
    </w:p>
    <w:p w14:paraId="356B14D6" w14:textId="77777777" w:rsidR="00D54FD1" w:rsidRPr="00986E27" w:rsidRDefault="00D54FD1" w:rsidP="00D54FD1">
      <w:pPr>
        <w:numPr>
          <w:ilvl w:val="0"/>
          <w:numId w:val="5"/>
        </w:numPr>
        <w:spacing w:before="120" w:after="120" w:line="276" w:lineRule="auto"/>
        <w:ind w:right="0" w:hanging="211"/>
        <w:rPr>
          <w:sz w:val="24"/>
          <w:szCs w:val="24"/>
        </w:rPr>
      </w:pPr>
      <w:r w:rsidRPr="00986E27">
        <w:rPr>
          <w:sz w:val="24"/>
          <w:szCs w:val="24"/>
        </w:rPr>
        <w:t xml:space="preserve">a pénzügyi vagy a hitelintézeti tevékenységgel kapcsolatos kérdésekben kiemelkedő elméleti és gyakorlati szakmai ismeretekkel rendelkezik, valamint </w:t>
      </w:r>
    </w:p>
    <w:p w14:paraId="680B1B33" w14:textId="77777777" w:rsidR="00D54FD1" w:rsidRPr="00986E27" w:rsidRDefault="00D54FD1" w:rsidP="00D54FD1">
      <w:pPr>
        <w:numPr>
          <w:ilvl w:val="0"/>
          <w:numId w:val="5"/>
        </w:numPr>
        <w:spacing w:before="120" w:after="120" w:line="276" w:lineRule="auto"/>
        <w:ind w:right="0" w:hanging="211"/>
        <w:rPr>
          <w:sz w:val="24"/>
          <w:szCs w:val="24"/>
        </w:rPr>
      </w:pPr>
      <w:r w:rsidRPr="00986E27">
        <w:rPr>
          <w:sz w:val="24"/>
          <w:szCs w:val="24"/>
        </w:rPr>
        <w:t xml:space="preserve">esetében a Hpt. 137. § (4) és (5) bekezdésében foglalt valamely kizáró ok nem áll fenn. </w:t>
      </w:r>
    </w:p>
    <w:p w14:paraId="0D1F5BFB"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Integrációs Szervezettel munkaviszonyban nem álló igazgatósági taggá nem választható meg, aki, vagy akinek közeli hozzátartozója az Integrációs Szervezet tagjánál vezető állást tölt be, vagy érdekeltséggel rendelkezik, így különösen, ha tulajdonosi, kötelmi jogviszonyban áll az Integrációs Szervezet bármely tagjával, vagy attól bármilyen formában bevételre vagy díjazásra tesz szert vagy tart igényt. </w:t>
      </w:r>
    </w:p>
    <w:p w14:paraId="0718679B" w14:textId="77777777" w:rsidR="00D54FD1" w:rsidRPr="00986E27" w:rsidRDefault="00D54FD1" w:rsidP="00D54FD1">
      <w:pPr>
        <w:spacing w:before="120" w:after="120" w:line="276" w:lineRule="auto"/>
        <w:ind w:left="0" w:right="0" w:firstLine="0"/>
        <w:rPr>
          <w:sz w:val="24"/>
          <w:szCs w:val="24"/>
        </w:rPr>
      </w:pPr>
      <w:r w:rsidRPr="00986E27">
        <w:rPr>
          <w:sz w:val="24"/>
          <w:szCs w:val="24"/>
        </w:rPr>
        <w:t xml:space="preserve">Az Igazgatóság tagja, illetve az Ügyvezető </w:t>
      </w:r>
    </w:p>
    <w:p w14:paraId="4E4B5A5B" w14:textId="77777777" w:rsidR="00D54FD1" w:rsidRPr="00986E27" w:rsidRDefault="00D54FD1" w:rsidP="00D54FD1">
      <w:pPr>
        <w:numPr>
          <w:ilvl w:val="0"/>
          <w:numId w:val="6"/>
        </w:numPr>
        <w:spacing w:before="120" w:after="120" w:line="276" w:lineRule="auto"/>
        <w:ind w:right="0"/>
        <w:rPr>
          <w:sz w:val="24"/>
          <w:szCs w:val="24"/>
        </w:rPr>
      </w:pPr>
      <w:r w:rsidRPr="00986E27">
        <w:rPr>
          <w:sz w:val="24"/>
          <w:szCs w:val="24"/>
        </w:rPr>
        <w:t xml:space="preserve">nem vehet részt az Integrációs Szervezet által történő egyedi döntés előkészítésében és meghozatalában, ha annál a tagnál, amelyre az egyedi döntés vonatkozik, saját maga vagy közeli hozzátartozója vezető állást tölt be, illetve érdekeltséggel rendelkezik, így különösen, ha tulajdonosi, kötelmi jogviszonyban áll a szövetkezeti hitelintézettel, vagy attól bármilyen formában bevételre vagy díjazásra tesz szert vagy tart igényt; </w:t>
      </w:r>
    </w:p>
    <w:p w14:paraId="3BD645FA" w14:textId="77777777" w:rsidR="00D54FD1" w:rsidRPr="00986E27" w:rsidRDefault="00D54FD1" w:rsidP="00D54FD1">
      <w:pPr>
        <w:numPr>
          <w:ilvl w:val="0"/>
          <w:numId w:val="6"/>
        </w:numPr>
        <w:spacing w:before="120" w:after="120" w:line="276" w:lineRule="auto"/>
        <w:ind w:right="0"/>
        <w:rPr>
          <w:sz w:val="24"/>
          <w:szCs w:val="24"/>
        </w:rPr>
      </w:pPr>
      <w:r w:rsidRPr="00986E27">
        <w:rPr>
          <w:sz w:val="24"/>
          <w:szCs w:val="24"/>
        </w:rPr>
        <w:t xml:space="preserve">nem vehet részt olyan egyedi döntés előkészítésében és olyan egyedi döntés meghozatalában, amelyhez saját magának, közeli hozzátartozójának vagy a közvetlen, illetve közvetett tulajdonában álló vállalkozásnak üzleti érdeke fűződik; </w:t>
      </w:r>
    </w:p>
    <w:p w14:paraId="26475765" w14:textId="77777777" w:rsidR="00D54FD1" w:rsidRPr="00986E27" w:rsidRDefault="00D54FD1" w:rsidP="00D54FD1">
      <w:pPr>
        <w:numPr>
          <w:ilvl w:val="0"/>
          <w:numId w:val="6"/>
        </w:numPr>
        <w:spacing w:before="120" w:after="120" w:line="276" w:lineRule="auto"/>
        <w:ind w:right="0"/>
        <w:rPr>
          <w:sz w:val="24"/>
          <w:szCs w:val="24"/>
        </w:rPr>
      </w:pPr>
      <w:r w:rsidRPr="00986E27">
        <w:rPr>
          <w:sz w:val="24"/>
          <w:szCs w:val="24"/>
        </w:rPr>
        <w:t xml:space="preserve">nem vállalhat szerződésből eredő kötelezettséget az Integrációs Szervezettel, kivéve, ha a szerződés megkötéséhez az igazgatóság előzetesen egyhangúlag hozzájárult. </w:t>
      </w:r>
    </w:p>
    <w:p w14:paraId="19F093C9" w14:textId="77777777" w:rsidR="00D54FD1" w:rsidRPr="00986E27" w:rsidRDefault="00D54FD1" w:rsidP="00D54FD1">
      <w:pPr>
        <w:spacing w:before="120" w:after="120" w:line="276" w:lineRule="auto"/>
        <w:ind w:left="0" w:right="0" w:firstLine="0"/>
        <w:rPr>
          <w:sz w:val="24"/>
          <w:szCs w:val="24"/>
        </w:rPr>
      </w:pPr>
      <w:r w:rsidRPr="00986E27">
        <w:rPr>
          <w:sz w:val="24"/>
          <w:szCs w:val="24"/>
        </w:rPr>
        <w:t xml:space="preserve">Az Igazgatósági tagja, illetve az Ügyvezető haladéktalanul bejelenti az Igazgatóságnak, ha </w:t>
      </w:r>
    </w:p>
    <w:p w14:paraId="3D62548B" w14:textId="77777777" w:rsidR="00D54FD1" w:rsidRPr="00986E27" w:rsidRDefault="00D54FD1" w:rsidP="00D54FD1">
      <w:pPr>
        <w:numPr>
          <w:ilvl w:val="0"/>
          <w:numId w:val="7"/>
        </w:numPr>
        <w:spacing w:before="120" w:after="120" w:line="276" w:lineRule="auto"/>
        <w:ind w:right="0" w:hanging="233"/>
        <w:rPr>
          <w:sz w:val="24"/>
          <w:szCs w:val="24"/>
        </w:rPr>
      </w:pPr>
      <w:r w:rsidRPr="00986E27">
        <w:rPr>
          <w:sz w:val="24"/>
          <w:szCs w:val="24"/>
        </w:rPr>
        <w:lastRenderedPageBreak/>
        <w:t xml:space="preserve">pénzügyi intézménynél igazgatósági taggá, felügyelőbizottsági taggá, vezető tisztségviselővé választják, vagy ilyen tisztségét megszünteti; </w:t>
      </w:r>
    </w:p>
    <w:p w14:paraId="00524020" w14:textId="77777777" w:rsidR="00D54FD1" w:rsidRPr="00986E27" w:rsidRDefault="00D54FD1" w:rsidP="00D54FD1">
      <w:pPr>
        <w:numPr>
          <w:ilvl w:val="0"/>
          <w:numId w:val="7"/>
        </w:numPr>
        <w:spacing w:before="120" w:after="120" w:line="276" w:lineRule="auto"/>
        <w:ind w:right="0" w:hanging="233"/>
        <w:rPr>
          <w:sz w:val="24"/>
          <w:szCs w:val="24"/>
        </w:rPr>
      </w:pPr>
      <w:r w:rsidRPr="00986E27">
        <w:rPr>
          <w:sz w:val="24"/>
          <w:szCs w:val="24"/>
        </w:rPr>
        <w:t xml:space="preserve">vállalkozásban befolyásoló részesedést szerez, vagy az ilyen befolyását megszünteti; </w:t>
      </w:r>
    </w:p>
    <w:p w14:paraId="6E72C71E" w14:textId="77777777" w:rsidR="00D54FD1" w:rsidRPr="00986E27" w:rsidRDefault="00D54FD1" w:rsidP="00D54FD1">
      <w:pPr>
        <w:numPr>
          <w:ilvl w:val="0"/>
          <w:numId w:val="7"/>
        </w:numPr>
        <w:spacing w:before="120" w:after="120" w:line="276" w:lineRule="auto"/>
        <w:ind w:right="0" w:hanging="233"/>
        <w:rPr>
          <w:sz w:val="24"/>
          <w:szCs w:val="24"/>
        </w:rPr>
      </w:pPr>
      <w:r w:rsidRPr="00986E27">
        <w:rPr>
          <w:sz w:val="24"/>
          <w:szCs w:val="24"/>
        </w:rPr>
        <w:t xml:space="preserve">ellene a 2013. június 30-ig hatályban volt 1978. évi IV. törvény XV. fejezetének VII. és VIII. címében, a XVII. és XVIII. fejezetében vagy a Büntető Törvénykönyvről szóló 2012. évi C. törvény XXVII. vagy XXXV-XLIII. Fejezetében meghatározott bűncselekmény miatt az ügyész vádat emelt, illetve külföldön vagyon elleni vagy gazdasági bűncselekmény miatt az illetékes hatóság vádat emelt. </w:t>
      </w:r>
    </w:p>
    <w:p w14:paraId="444DAC48" w14:textId="77777777" w:rsidR="00D54FD1" w:rsidRPr="00986E27" w:rsidRDefault="00D54FD1" w:rsidP="00D54FD1">
      <w:pPr>
        <w:spacing w:before="120" w:after="120" w:line="276" w:lineRule="auto"/>
        <w:ind w:left="-5" w:right="0"/>
        <w:rPr>
          <w:sz w:val="24"/>
          <w:szCs w:val="24"/>
        </w:rPr>
      </w:pPr>
      <w:r w:rsidRPr="00986E27">
        <w:rPr>
          <w:sz w:val="24"/>
          <w:szCs w:val="24"/>
        </w:rPr>
        <w:t>A bejelentésről az Igazgatóság a Közgyűlést annak soron következő ülésén tájékoztatja.</w:t>
      </w:r>
      <w:r w:rsidRPr="00986E27">
        <w:rPr>
          <w:b/>
          <w:color w:val="808080"/>
          <w:sz w:val="24"/>
          <w:szCs w:val="24"/>
        </w:rPr>
        <w:t xml:space="preserve"> </w:t>
      </w:r>
    </w:p>
    <w:p w14:paraId="72D71B0C" w14:textId="77777777" w:rsidR="00D54FD1" w:rsidRDefault="00D54FD1" w:rsidP="00D54FD1">
      <w:pPr>
        <w:spacing w:before="240" w:after="240" w:line="259" w:lineRule="auto"/>
        <w:ind w:left="-5" w:right="0"/>
        <w:jc w:val="left"/>
      </w:pPr>
      <w:r>
        <w:rPr>
          <w:b/>
          <w:sz w:val="30"/>
        </w:rPr>
        <w:t>II.</w:t>
      </w:r>
      <w:r>
        <w:rPr>
          <w:rFonts w:ascii="Arial" w:eastAsia="Arial" w:hAnsi="Arial" w:cs="Arial"/>
          <w:b/>
          <w:sz w:val="30"/>
        </w:rPr>
        <w:t xml:space="preserve"> </w:t>
      </w:r>
      <w:r>
        <w:rPr>
          <w:b/>
          <w:sz w:val="30"/>
        </w:rPr>
        <w:t>A</w:t>
      </w:r>
      <w:r>
        <w:rPr>
          <w:b/>
          <w:sz w:val="24"/>
        </w:rPr>
        <w:t xml:space="preserve">Z </w:t>
      </w:r>
      <w:r>
        <w:rPr>
          <w:b/>
          <w:sz w:val="30"/>
        </w:rPr>
        <w:t>I</w:t>
      </w:r>
      <w:r>
        <w:rPr>
          <w:b/>
          <w:sz w:val="24"/>
        </w:rPr>
        <w:t xml:space="preserve">NTEGRÁCIÓS </w:t>
      </w:r>
      <w:r>
        <w:rPr>
          <w:b/>
          <w:sz w:val="30"/>
        </w:rPr>
        <w:t>S</w:t>
      </w:r>
      <w:r>
        <w:rPr>
          <w:b/>
          <w:sz w:val="24"/>
        </w:rPr>
        <w:t>ZERVEZET MŰKÖDÉSÉNEK ELLENŐRZÉSÉT ELLÁTÓ SZERVEK</w:t>
      </w:r>
      <w:r>
        <w:rPr>
          <w:b/>
          <w:sz w:val="30"/>
        </w:rPr>
        <w:t xml:space="preserve"> </w:t>
      </w:r>
    </w:p>
    <w:p w14:paraId="413593D8" w14:textId="77777777" w:rsidR="00D54FD1" w:rsidRDefault="00D54FD1" w:rsidP="00D54FD1">
      <w:pPr>
        <w:pStyle w:val="Cmsor1"/>
        <w:tabs>
          <w:tab w:val="center" w:pos="1833"/>
        </w:tabs>
        <w:spacing w:before="240" w:after="240"/>
        <w:ind w:left="-15" w:firstLine="0"/>
      </w:pPr>
      <w:r>
        <w:rPr>
          <w:sz w:val="30"/>
        </w:rPr>
        <w:t>1.</w:t>
      </w:r>
      <w:r>
        <w:rPr>
          <w:rFonts w:ascii="Arial" w:eastAsia="Arial" w:hAnsi="Arial" w:cs="Arial"/>
          <w:sz w:val="30"/>
        </w:rPr>
        <w:t xml:space="preserve"> </w:t>
      </w:r>
      <w:r>
        <w:rPr>
          <w:rFonts w:ascii="Arial" w:eastAsia="Arial" w:hAnsi="Arial" w:cs="Arial"/>
          <w:sz w:val="30"/>
        </w:rPr>
        <w:tab/>
      </w:r>
      <w:r>
        <w:rPr>
          <w:sz w:val="30"/>
        </w:rPr>
        <w:t>A</w:t>
      </w:r>
      <w:r>
        <w:t xml:space="preserve"> </w:t>
      </w:r>
      <w:r>
        <w:rPr>
          <w:sz w:val="30"/>
        </w:rPr>
        <w:t>F</w:t>
      </w:r>
      <w:r>
        <w:t>ELÜGYELŐBIZOTTSÁG</w:t>
      </w:r>
      <w:r>
        <w:rPr>
          <w:sz w:val="30"/>
        </w:rPr>
        <w:t xml:space="preserve"> </w:t>
      </w:r>
    </w:p>
    <w:p w14:paraId="3F75A24E"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ellenőrzi az Integrációs Szervezet működését, az Igazgatóságot és az Ügyvezetést, ennek érdekében az Integrációs Szervezet által alkalmazott belső ellenőr útján ellenőrzést végez, továbbá ellátja az </w:t>
      </w:r>
      <w:proofErr w:type="spellStart"/>
      <w:r w:rsidRPr="00986E27">
        <w:rPr>
          <w:sz w:val="24"/>
          <w:szCs w:val="24"/>
        </w:rPr>
        <w:t>Szhitv</w:t>
      </w:r>
      <w:proofErr w:type="spellEnd"/>
      <w:r w:rsidRPr="00986E27">
        <w:rPr>
          <w:sz w:val="24"/>
          <w:szCs w:val="24"/>
        </w:rPr>
        <w:t xml:space="preserve">., az Alapszabály és a Közgyűlés által előírt, a hatáskörébe tartozó feladatokat. A Felügyelőbizottság testületi döntés alapján indítványozhatja a cél és az ok megjelölésével igazgatósági ülés tartását. </w:t>
      </w:r>
    </w:p>
    <w:p w14:paraId="1EE06633" w14:textId="77777777" w:rsidR="00D54FD1" w:rsidRPr="00986E27" w:rsidRDefault="00D54FD1" w:rsidP="00D54FD1">
      <w:pPr>
        <w:pStyle w:val="Cmsor1"/>
        <w:numPr>
          <w:ilvl w:val="1"/>
          <w:numId w:val="9"/>
        </w:numPr>
        <w:tabs>
          <w:tab w:val="center" w:pos="1833"/>
        </w:tabs>
        <w:spacing w:before="240" w:after="240"/>
        <w:rPr>
          <w:smallCaps/>
          <w:sz w:val="30"/>
        </w:rPr>
      </w:pPr>
      <w:r w:rsidRPr="00986E27">
        <w:rPr>
          <w:smallCaps/>
          <w:sz w:val="30"/>
        </w:rPr>
        <w:t>A Felügyelőbizottság összetétele, feladatköre és működése</w:t>
      </w:r>
    </w:p>
    <w:p w14:paraId="21BD8088"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legalább három, legfeljebb öt természetes személy tagból áll. A Felügyelőbizottság tagjait a Közgyűlés választja meg 5 éves időtartamra. Az Integrációs Szervezet közgyűlésén a Felügyelőbizottság tagjai az Integrációs Szervezet tagjai többségének az egyetértő szavazatával választhatóak meg és hívhatóak vissza. </w:t>
      </w:r>
    </w:p>
    <w:p w14:paraId="7DF89840" w14:textId="77777777" w:rsidR="00D54FD1" w:rsidRPr="00986E27" w:rsidRDefault="00D54FD1" w:rsidP="00D54FD1">
      <w:pPr>
        <w:spacing w:before="120" w:after="120" w:line="276" w:lineRule="auto"/>
        <w:ind w:left="-5" w:right="0"/>
        <w:rPr>
          <w:sz w:val="24"/>
          <w:szCs w:val="24"/>
        </w:rPr>
      </w:pPr>
      <w:r w:rsidRPr="00986E27">
        <w:rPr>
          <w:sz w:val="24"/>
          <w:szCs w:val="24"/>
        </w:rPr>
        <w:t>A Felügyelőbizottság elnökét a Felügyelőbizottság tagjai maguk közül választják meg. A Felügyelőbizottság működését a Felügyelőbizottság elnöke irányítja.</w:t>
      </w:r>
    </w:p>
    <w:p w14:paraId="44F5CDF4" w14:textId="77777777" w:rsidR="00D54FD1" w:rsidRPr="00986E27" w:rsidRDefault="00D54FD1" w:rsidP="00D54FD1">
      <w:pPr>
        <w:spacing w:before="120" w:after="120" w:line="276" w:lineRule="auto"/>
        <w:ind w:left="-5" w:right="0"/>
        <w:rPr>
          <w:sz w:val="24"/>
          <w:szCs w:val="24"/>
        </w:rPr>
      </w:pPr>
      <w:r w:rsidRPr="00986E27">
        <w:rPr>
          <w:sz w:val="24"/>
          <w:szCs w:val="24"/>
        </w:rPr>
        <w:t xml:space="preserve">Ha a Felügyelőbizottság megítélése szerint az Integrációs Szervezet működése jogszabályba, szabályzatba vagy igazgatósági határozatba ütközik, úgy ebben az esetben írásban jelentést tesz az Igazgatóságnak és javaslatot tesz a meghozandó intézkedésre, illetve intézkedésekre. </w:t>
      </w:r>
    </w:p>
    <w:p w14:paraId="24EAE97A"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hatáskörébe tartozik: </w:t>
      </w:r>
    </w:p>
    <w:p w14:paraId="630BAD02"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Integrációs Szervezet éves beszámolójának és éves tervének előzetes, a Közgyűlés döntése előtti véleményezése; </w:t>
      </w:r>
    </w:p>
    <w:p w14:paraId="51F90EB3"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Igazgatóság és az Ügyvezetés rendszeres, félévenkénti beszámoltatása az Integrációs Szervezet tevékenységéről, gazdálkodásáról és pénzügyi helyzetéről, beleértve az </w:t>
      </w:r>
      <w:proofErr w:type="spellStart"/>
      <w:proofErr w:type="gramStart"/>
      <w:r w:rsidRPr="00986E27">
        <w:rPr>
          <w:sz w:val="24"/>
          <w:szCs w:val="24"/>
        </w:rPr>
        <w:t>Szhitv</w:t>
      </w:r>
      <w:proofErr w:type="spellEnd"/>
      <w:r w:rsidRPr="00986E27">
        <w:rPr>
          <w:sz w:val="24"/>
          <w:szCs w:val="24"/>
        </w:rPr>
        <w:t>.-</w:t>
      </w:r>
      <w:proofErr w:type="gramEnd"/>
      <w:r w:rsidRPr="00986E27">
        <w:rPr>
          <w:sz w:val="24"/>
          <w:szCs w:val="24"/>
        </w:rPr>
        <w:t xml:space="preserve">ben meghatározott egyetemleges felelősség mellett működő tagtól eltérő személy által rendelkezésre bocsátott vagyon felhasználásának szabályosságára vonatkozó beszámoltatást is; </w:t>
      </w:r>
    </w:p>
    <w:p w14:paraId="5AB5D539"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az Integrációs Szervezet belső ellenőrzésének (belső ellenőrzési szervezetének) irányítása; </w:t>
      </w:r>
    </w:p>
    <w:p w14:paraId="0CC1D0A4"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lastRenderedPageBreak/>
        <w:t xml:space="preserve">az Integrációs Szervezet válságkezelési, intézményvédelmi feladatai ellátásának ellenőrzése; </w:t>
      </w:r>
    </w:p>
    <w:p w14:paraId="026DCA65"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az éves belső ellenőrzési terv módosításának kezdeményezése; </w:t>
      </w:r>
    </w:p>
    <w:p w14:paraId="48FA3B9D"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a kockázatok csökkentése érdekében javaslatok megfogalmazása az Igazgatóság részére a belső ellenőrzés által végzett vizsgálatok megállapításai, következtetései, továbbá az ellenőrzések nyomon követésének eredményei alapján; </w:t>
      </w:r>
    </w:p>
    <w:p w14:paraId="42CDD559"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javaslattétel a Közgyűlés számára a megválasztandó könyvvizsgáló személyére és díjazására; </w:t>
      </w:r>
    </w:p>
    <w:p w14:paraId="6D7E839B"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az </w:t>
      </w:r>
      <w:proofErr w:type="spellStart"/>
      <w:proofErr w:type="gramStart"/>
      <w:r w:rsidRPr="0000065A">
        <w:rPr>
          <w:sz w:val="24"/>
          <w:szCs w:val="24"/>
        </w:rPr>
        <w:t>Szhitv</w:t>
      </w:r>
      <w:proofErr w:type="spellEnd"/>
      <w:r w:rsidRPr="0000065A">
        <w:rPr>
          <w:sz w:val="24"/>
          <w:szCs w:val="24"/>
        </w:rPr>
        <w:t>.-</w:t>
      </w:r>
      <w:proofErr w:type="gramEnd"/>
      <w:r w:rsidRPr="0000065A">
        <w:rPr>
          <w:sz w:val="24"/>
          <w:szCs w:val="24"/>
        </w:rPr>
        <w:t xml:space="preserve">ben a hatáskörébe utalt feladatok ellátása; </w:t>
      </w:r>
    </w:p>
    <w:p w14:paraId="298BCE11"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gondoskodni arról, hogy az Integrációs Szervezet rendelkezzen átfogó és az eredményes működésre alkalmas ellenőrzési rendszerrel; </w:t>
      </w:r>
    </w:p>
    <w:p w14:paraId="736D2648"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az Integrációs Szervezet éves és közbenső pénzügyi jelentéseinek ellenőrzése; </w:t>
      </w:r>
    </w:p>
    <w:p w14:paraId="3D629CA1" w14:textId="77777777" w:rsidR="00D54FD1" w:rsidRPr="0000065A" w:rsidRDefault="00D54FD1" w:rsidP="00D54FD1">
      <w:pPr>
        <w:pStyle w:val="Listaszerbekezds"/>
        <w:numPr>
          <w:ilvl w:val="0"/>
          <w:numId w:val="11"/>
        </w:numPr>
        <w:spacing w:before="120" w:after="120" w:line="276" w:lineRule="auto"/>
        <w:ind w:right="0"/>
        <w:jc w:val="left"/>
        <w:rPr>
          <w:sz w:val="24"/>
          <w:szCs w:val="24"/>
        </w:rPr>
      </w:pPr>
      <w:r w:rsidRPr="0000065A">
        <w:rPr>
          <w:sz w:val="24"/>
          <w:szCs w:val="24"/>
        </w:rPr>
        <w:t xml:space="preserve">megvizsgálni a Közgyűlés elé terjesztett valamennyi jelentést, előterjesztést, továbbá a mérleget és vagyonkimutatást; vizsgálatának eredményét és ezekkel kapcsolatos álláspontját a Felügyelőbizottság elnöke ismertetheti a Közgyűléssel. </w:t>
      </w:r>
    </w:p>
    <w:p w14:paraId="0B1FABBA"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Alapszabály az említett hatáskörökön túl további hatásköröket állapíthat meg a Felügyelőbizottság számára.  </w:t>
      </w:r>
    </w:p>
    <w:p w14:paraId="590BACE0"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az </w:t>
      </w:r>
      <w:proofErr w:type="spellStart"/>
      <w:proofErr w:type="gramStart"/>
      <w:r w:rsidRPr="00986E27">
        <w:rPr>
          <w:sz w:val="24"/>
          <w:szCs w:val="24"/>
        </w:rPr>
        <w:t>Szhitv</w:t>
      </w:r>
      <w:proofErr w:type="spellEnd"/>
      <w:r w:rsidRPr="00986E27">
        <w:rPr>
          <w:sz w:val="24"/>
          <w:szCs w:val="24"/>
        </w:rPr>
        <w:t>.-</w:t>
      </w:r>
      <w:proofErr w:type="spellStart"/>
      <w:proofErr w:type="gramEnd"/>
      <w:r w:rsidRPr="00986E27">
        <w:rPr>
          <w:sz w:val="24"/>
          <w:szCs w:val="24"/>
        </w:rPr>
        <w:t>nek</w:t>
      </w:r>
      <w:proofErr w:type="spellEnd"/>
      <w:r w:rsidRPr="00986E27">
        <w:rPr>
          <w:sz w:val="24"/>
          <w:szCs w:val="24"/>
        </w:rPr>
        <w:t xml:space="preserve"> és az Alapszabálynak megfelelően, az ügyrendjében meghatározottak szerint látja el feladatait. A Felügyelőbizottság az Igazgatóság tagjaitól, illetve az Integrációs Szervezet munkavállalóitól felvilágosítást kérhet, az Integrációs Szervezet irataiba, számviteli nyilvántartásába és könyveibe betekinthet. </w:t>
      </w:r>
    </w:p>
    <w:p w14:paraId="2FF3F0F5" w14:textId="77777777" w:rsidR="00D54FD1" w:rsidRPr="00986E27" w:rsidRDefault="00D54FD1" w:rsidP="00D54FD1">
      <w:pPr>
        <w:spacing w:before="120" w:after="120" w:line="276" w:lineRule="auto"/>
        <w:ind w:left="-5" w:right="0"/>
        <w:rPr>
          <w:sz w:val="24"/>
          <w:szCs w:val="24"/>
        </w:rPr>
      </w:pPr>
      <w:r w:rsidRPr="00986E27">
        <w:rPr>
          <w:sz w:val="24"/>
          <w:szCs w:val="24"/>
        </w:rPr>
        <w:t>A Felügyelőbizottság legalább négy ülést tart évente. A Felügyelőbizottság az ügyrendjét maga állapítja meg. A Felügyelőbizottság üléseit a Felügyelőbizottság elnöke hívja össze. A Felügyelőbizottság elnöke az ülést köteles összehívni, ha azt két felügyelőbizottsági tag együttesen, az Integrációs Szervezet belső ellenőre, illetve az Integrációs Szervezet könyvvizsgálója a cél és az ok megjelölésével, írásban kéri. Amennyiben a Felügyelőbizottság elnöke az indítványozás ellenére 8 napon belül nem intézkedik, úgy a felügyelőbizottsági ülés megtartásának indítványozója jogosult az ülés összehívására.</w:t>
      </w:r>
    </w:p>
    <w:p w14:paraId="3C6FA9D7" w14:textId="77777777" w:rsidR="00D54FD1" w:rsidRPr="00986E27" w:rsidRDefault="00D54FD1" w:rsidP="00D54FD1">
      <w:pPr>
        <w:spacing w:before="120" w:after="120" w:line="276" w:lineRule="auto"/>
        <w:ind w:left="-5" w:right="0"/>
        <w:rPr>
          <w:sz w:val="24"/>
          <w:szCs w:val="24"/>
        </w:rPr>
      </w:pPr>
      <w:r w:rsidRPr="00986E27">
        <w:rPr>
          <w:sz w:val="24"/>
          <w:szCs w:val="24"/>
        </w:rPr>
        <w:t>A Felügyelőbizottság ülésén a nemzeti pénzügyi szolgáltatásokért felelős miniszter vagy az általa kijelölt személy tanácskozási joggal részt vesz. A Felügyelőbizottság a meghívó tagoknak történő megküldésével egyidejűleg értesíteni kell a nemzeti pénzügyi szolgáltatásokért felelős minisztert a napirend és a kapcsolódó dokumentumok egyidejű megküldésével.</w:t>
      </w:r>
    </w:p>
    <w:p w14:paraId="22D377D9"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a hatáskörébe tartozó kérdésekben határozattal dönt, döntéseit egyszerű szótöbbséggel hozza meg. ülése határozatképes, ha minden tagja szabályszerű meghívást kapott és több, mint a tagok fele jelen van. Határozatképtelenség esetén újabb felügyelőbizottsági ülést kell összehívni változatlan napirenddel, a meghiúsult felügyelőbizottsági ülést követő 8 napon belül. </w:t>
      </w:r>
    </w:p>
    <w:p w14:paraId="25A97209"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döntéseit ülés megtartása nélkül, írásos formában történő döntéshozatallal (elektronikus levélben) is meghozhatja, amelyet a Felügyelőbizottság elnöke rendelhet el. Az ülés </w:t>
      </w:r>
      <w:r w:rsidRPr="00986E27">
        <w:rPr>
          <w:sz w:val="24"/>
          <w:szCs w:val="24"/>
        </w:rPr>
        <w:lastRenderedPageBreak/>
        <w:t xml:space="preserve">tartása nélküli döntéshozatal részletes szabályait a Felügyelőbizottság ügyrendjében állapítja meg. </w:t>
      </w:r>
    </w:p>
    <w:p w14:paraId="70889191"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Felügyelőbizottság mindenkori tagjainak felsorolása az Integrációs Szervezet </w:t>
      </w:r>
      <w:r w:rsidRPr="0000065A">
        <w:rPr>
          <w:sz w:val="24"/>
          <w:szCs w:val="24"/>
        </w:rPr>
        <w:t xml:space="preserve">honlapján – </w:t>
      </w:r>
      <w:hyperlink r:id="rId15">
        <w:r w:rsidRPr="00986E27">
          <w:rPr>
            <w:sz w:val="24"/>
            <w:szCs w:val="24"/>
          </w:rPr>
          <w:t>www.szhisz.hu</w:t>
        </w:r>
      </w:hyperlink>
      <w:hyperlink r:id="rId16">
        <w:r w:rsidRPr="00986E27">
          <w:rPr>
            <w:sz w:val="24"/>
            <w:szCs w:val="24"/>
          </w:rPr>
          <w:t xml:space="preserve"> </w:t>
        </w:r>
      </w:hyperlink>
      <w:r w:rsidRPr="00986E27">
        <w:rPr>
          <w:sz w:val="24"/>
          <w:szCs w:val="24"/>
        </w:rPr>
        <w:t xml:space="preserve">– található. </w:t>
      </w:r>
    </w:p>
    <w:p w14:paraId="424560C3" w14:textId="77777777" w:rsidR="00D54FD1" w:rsidRDefault="00D54FD1" w:rsidP="00D54FD1">
      <w:pPr>
        <w:pStyle w:val="Cmsor1"/>
        <w:numPr>
          <w:ilvl w:val="0"/>
          <w:numId w:val="9"/>
        </w:numPr>
        <w:tabs>
          <w:tab w:val="center" w:pos="3013"/>
        </w:tabs>
        <w:spacing w:before="240" w:after="240"/>
        <w:rPr>
          <w:sz w:val="30"/>
        </w:rPr>
      </w:pPr>
      <w:r>
        <w:rPr>
          <w:sz w:val="30"/>
        </w:rPr>
        <w:t>A</w:t>
      </w:r>
      <w:r>
        <w:t xml:space="preserve">Z </w:t>
      </w:r>
      <w:r>
        <w:rPr>
          <w:sz w:val="30"/>
        </w:rPr>
        <w:t>I</w:t>
      </w:r>
      <w:r>
        <w:t xml:space="preserve">NTEGRÁCIÓS </w:t>
      </w:r>
      <w:r>
        <w:rPr>
          <w:sz w:val="30"/>
        </w:rPr>
        <w:t>S</w:t>
      </w:r>
      <w:r>
        <w:t>ZERVEZET KÖNYVVIZSGÁLÓJA</w:t>
      </w:r>
      <w:r>
        <w:rPr>
          <w:sz w:val="30"/>
        </w:rPr>
        <w:t xml:space="preserve"> </w:t>
      </w:r>
    </w:p>
    <w:p w14:paraId="7A9DE0B1" w14:textId="77777777" w:rsidR="00D54FD1" w:rsidRPr="00986E27" w:rsidRDefault="00D54FD1" w:rsidP="00D54FD1">
      <w:pPr>
        <w:spacing w:before="120" w:after="120" w:line="276" w:lineRule="auto"/>
        <w:ind w:left="-5" w:right="0"/>
        <w:rPr>
          <w:sz w:val="24"/>
          <w:szCs w:val="24"/>
        </w:rPr>
      </w:pPr>
      <w:r w:rsidRPr="00986E27">
        <w:rPr>
          <w:sz w:val="24"/>
          <w:szCs w:val="24"/>
        </w:rPr>
        <w:t xml:space="preserve">Az Integrációs Szervezet könyvvizsgálatát a Közgyűlés által választott állandó könyvvizsgáló végzi. </w:t>
      </w:r>
    </w:p>
    <w:p w14:paraId="15C1EDED" w14:textId="77777777" w:rsidR="00D54FD1" w:rsidRPr="00986E27" w:rsidRDefault="00D54FD1" w:rsidP="00D54FD1">
      <w:pPr>
        <w:spacing w:before="120" w:after="120" w:line="276" w:lineRule="auto"/>
        <w:ind w:left="-5" w:right="0"/>
        <w:rPr>
          <w:sz w:val="24"/>
          <w:szCs w:val="24"/>
        </w:rPr>
      </w:pPr>
      <w:r w:rsidRPr="00986E27">
        <w:rPr>
          <w:sz w:val="24"/>
          <w:szCs w:val="24"/>
        </w:rPr>
        <w:t>A könyvvizsgáló</w:t>
      </w:r>
      <w:r>
        <w:rPr>
          <w:sz w:val="24"/>
          <w:szCs w:val="24"/>
        </w:rPr>
        <w:t>i megbízatást</w:t>
      </w:r>
      <w:r w:rsidRPr="00986E27">
        <w:rPr>
          <w:sz w:val="24"/>
          <w:szCs w:val="24"/>
        </w:rPr>
        <w:t xml:space="preserve"> nem töltheti be az Integrációs Szervezet tagja, továbbá az Igazgatóság vagy a Felügyelőbizottság tagja, valamint ezek hozzátartozója. Nem lehet könyvvizsgáló az Integrációs Szervezettel munkaviszonyban álló személy e jogviszony fennállása idején, és annak megszűnése után 3 évig. Az Integrációs Szervezet könyvvizsgálójává csak az választható, aki – az egyéb törvényi előírások mellett – megfelel a Hpt. rendelkezéseinek. </w:t>
      </w:r>
    </w:p>
    <w:p w14:paraId="4BD147E2" w14:textId="77777777" w:rsidR="00D54FD1" w:rsidRPr="00986E27" w:rsidRDefault="00D54FD1" w:rsidP="00D54FD1">
      <w:pPr>
        <w:spacing w:before="120" w:after="120" w:line="276" w:lineRule="auto"/>
        <w:ind w:left="-5" w:right="0"/>
        <w:rPr>
          <w:sz w:val="24"/>
          <w:szCs w:val="24"/>
        </w:rPr>
      </w:pPr>
      <w:r w:rsidRPr="00986E27">
        <w:rPr>
          <w:sz w:val="24"/>
          <w:szCs w:val="24"/>
        </w:rPr>
        <w:t xml:space="preserve">A könyvvizsgáló a vonatkozó jogszabályokban meghatározott hatáskörrel rendelkezik. A könyvvizsgáló feladata, hogy a könyvvizsgálatot szabályszerűen elvégezze, és ennek alapján független könyvvizsgálói jelentésben foglaljon állást arról, hogy az Integrációs Szervezet éves beszámolója megfelel-e a jogszabályoknak és megbízható, valós képet ad-e az Integrációs Szervezet vagyoni, pénzügyi és jövedelmi helyzetéről, működésének gazdasági eredményeiről. </w:t>
      </w:r>
    </w:p>
    <w:p w14:paraId="36BF7814" w14:textId="77777777" w:rsidR="00D54FD1" w:rsidRDefault="00D54FD1" w:rsidP="00D54FD1">
      <w:pPr>
        <w:spacing w:before="120" w:after="120" w:line="276" w:lineRule="auto"/>
        <w:ind w:left="-5" w:right="0"/>
      </w:pPr>
      <w:r w:rsidRPr="00986E27">
        <w:rPr>
          <w:sz w:val="24"/>
          <w:szCs w:val="24"/>
        </w:rPr>
        <w:t xml:space="preserve">Az Integrációs Szervezet természetes személy könyvvizsgálójának megbízatása legfeljebb 5 évre szól, és az nem hosszabbítható meg. A megbízatás lejártát követő harmadik naptári év után lehet könyvvizsgálói feladatok ellátására újabb megbízási szerződést kötni ugyanazon könyvvizsgálóval. A könyvvizsgáló társaság által alkalmazott (munkavállaló, vezető tisztségviselő, munkavégzésre kötelezett tag) könyvvizsgáló legfeljebb 5 évig lát el könyvvizsgálói feladatokat az Integrációs Szervezetnél, és a megbízatás lejártát követő harmadik naptári év után láthat el újra az Integrációs Szervezetnél könyvvizsgálói feladatot. </w:t>
      </w:r>
      <w:r>
        <w:t xml:space="preserve"> </w:t>
      </w:r>
    </w:p>
    <w:p w14:paraId="62ADB6FB" w14:textId="77777777" w:rsidR="003C6FB2" w:rsidRPr="00E32A09" w:rsidRDefault="003C6FB2" w:rsidP="00201F5F">
      <w:pPr>
        <w:rPr>
          <w:rFonts w:asciiTheme="minorHAnsi" w:hAnsiTheme="minorHAnsi" w:cstheme="minorHAnsi"/>
        </w:rPr>
      </w:pPr>
    </w:p>
    <w:sectPr w:rsidR="003C6FB2" w:rsidRPr="00E32A09" w:rsidSect="00EF1C1F">
      <w:footerReference w:type="default" r:id="rId17"/>
      <w:headerReference w:type="first" r:id="rId18"/>
      <w:footerReference w:type="first" r:id="rId19"/>
      <w:pgSz w:w="11900" w:h="16840" w:code="9"/>
      <w:pgMar w:top="1701" w:right="1247" w:bottom="1134" w:left="124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75997" w14:textId="77777777" w:rsidR="00D54FD1" w:rsidRDefault="00D54FD1" w:rsidP="00E44F8E">
      <w:r>
        <w:separator/>
      </w:r>
    </w:p>
  </w:endnote>
  <w:endnote w:type="continuationSeparator" w:id="0">
    <w:p w14:paraId="4A9F7C84" w14:textId="77777777" w:rsidR="00D54FD1" w:rsidRDefault="00D54FD1" w:rsidP="00E4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CAB9" w14:textId="77777777" w:rsidR="00F4366E" w:rsidRPr="002044C4" w:rsidRDefault="00F4366E">
    <w:pPr>
      <w:pStyle w:val="llb"/>
      <w:jc w:val="center"/>
      <w:rPr>
        <w:sz w:val="16"/>
        <w:szCs w:val="16"/>
      </w:rPr>
    </w:pPr>
    <w:r w:rsidRPr="002044C4">
      <w:rPr>
        <w:sz w:val="16"/>
        <w:szCs w:val="16"/>
      </w:rPr>
      <w:t xml:space="preserve">oldal </w:t>
    </w:r>
    <w:r w:rsidRPr="002044C4">
      <w:rPr>
        <w:sz w:val="16"/>
        <w:szCs w:val="16"/>
      </w:rPr>
      <w:fldChar w:fldCharType="begin"/>
    </w:r>
    <w:r w:rsidRPr="002044C4">
      <w:rPr>
        <w:sz w:val="16"/>
        <w:szCs w:val="16"/>
      </w:rPr>
      <w:instrText>PAGE</w:instrText>
    </w:r>
    <w:r w:rsidRPr="002044C4">
      <w:rPr>
        <w:sz w:val="16"/>
        <w:szCs w:val="16"/>
      </w:rPr>
      <w:fldChar w:fldCharType="separate"/>
    </w:r>
    <w:r w:rsidR="001106AF" w:rsidRPr="002044C4">
      <w:rPr>
        <w:noProof/>
        <w:sz w:val="16"/>
        <w:szCs w:val="16"/>
      </w:rPr>
      <w:t>1</w:t>
    </w:r>
    <w:r w:rsidRPr="002044C4">
      <w:rPr>
        <w:sz w:val="16"/>
        <w:szCs w:val="16"/>
      </w:rPr>
      <w:fldChar w:fldCharType="end"/>
    </w:r>
    <w:r w:rsidRPr="002044C4">
      <w:rPr>
        <w:sz w:val="16"/>
        <w:szCs w:val="16"/>
      </w:rPr>
      <w:t xml:space="preserve"> / </w:t>
    </w:r>
    <w:r w:rsidRPr="002044C4">
      <w:rPr>
        <w:sz w:val="16"/>
        <w:szCs w:val="16"/>
      </w:rPr>
      <w:fldChar w:fldCharType="begin"/>
    </w:r>
    <w:r w:rsidRPr="002044C4">
      <w:rPr>
        <w:sz w:val="16"/>
        <w:szCs w:val="16"/>
      </w:rPr>
      <w:instrText>NUMPAGES</w:instrText>
    </w:r>
    <w:r w:rsidRPr="002044C4">
      <w:rPr>
        <w:sz w:val="16"/>
        <w:szCs w:val="16"/>
      </w:rPr>
      <w:fldChar w:fldCharType="separate"/>
    </w:r>
    <w:r w:rsidR="001106AF" w:rsidRPr="002044C4">
      <w:rPr>
        <w:noProof/>
        <w:sz w:val="16"/>
        <w:szCs w:val="16"/>
      </w:rPr>
      <w:t>1</w:t>
    </w:r>
    <w:r w:rsidRPr="002044C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E5A0" w14:textId="77777777" w:rsidR="002044C4" w:rsidRPr="002044C4" w:rsidRDefault="002044C4" w:rsidP="002044C4">
    <w:pPr>
      <w:pStyle w:val="llb"/>
      <w:jc w:val="center"/>
      <w:rPr>
        <w:sz w:val="16"/>
        <w:szCs w:val="16"/>
      </w:rPr>
    </w:pPr>
    <w:r w:rsidRPr="002044C4">
      <w:rPr>
        <w:sz w:val="16"/>
        <w:szCs w:val="16"/>
      </w:rPr>
      <w:t xml:space="preserve">oldal </w:t>
    </w:r>
    <w:r w:rsidRPr="002044C4">
      <w:rPr>
        <w:sz w:val="16"/>
        <w:szCs w:val="16"/>
      </w:rPr>
      <w:fldChar w:fldCharType="begin"/>
    </w:r>
    <w:r w:rsidRPr="002044C4">
      <w:rPr>
        <w:sz w:val="16"/>
        <w:szCs w:val="16"/>
      </w:rPr>
      <w:instrText>PAGE</w:instrText>
    </w:r>
    <w:r w:rsidRPr="002044C4">
      <w:rPr>
        <w:sz w:val="16"/>
        <w:szCs w:val="16"/>
      </w:rPr>
      <w:fldChar w:fldCharType="separate"/>
    </w:r>
    <w:r w:rsidRPr="002044C4">
      <w:rPr>
        <w:sz w:val="16"/>
        <w:szCs w:val="16"/>
      </w:rPr>
      <w:t>2</w:t>
    </w:r>
    <w:r w:rsidRPr="002044C4">
      <w:rPr>
        <w:sz w:val="16"/>
        <w:szCs w:val="16"/>
      </w:rPr>
      <w:fldChar w:fldCharType="end"/>
    </w:r>
    <w:r w:rsidRPr="002044C4">
      <w:rPr>
        <w:sz w:val="16"/>
        <w:szCs w:val="16"/>
      </w:rPr>
      <w:t xml:space="preserve"> / </w:t>
    </w:r>
    <w:r w:rsidRPr="002044C4">
      <w:rPr>
        <w:sz w:val="16"/>
        <w:szCs w:val="16"/>
      </w:rPr>
      <w:fldChar w:fldCharType="begin"/>
    </w:r>
    <w:r w:rsidRPr="002044C4">
      <w:rPr>
        <w:sz w:val="16"/>
        <w:szCs w:val="16"/>
      </w:rPr>
      <w:instrText>NUMPAGES</w:instrText>
    </w:r>
    <w:r w:rsidRPr="002044C4">
      <w:rPr>
        <w:sz w:val="16"/>
        <w:szCs w:val="16"/>
      </w:rPr>
      <w:fldChar w:fldCharType="separate"/>
    </w:r>
    <w:r w:rsidRPr="002044C4">
      <w:rPr>
        <w:sz w:val="16"/>
        <w:szCs w:val="16"/>
      </w:rPr>
      <w:t>2</w:t>
    </w:r>
    <w:r w:rsidRPr="002044C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95A3" w14:textId="77777777" w:rsidR="00D54FD1" w:rsidRDefault="00D54FD1" w:rsidP="00E44F8E">
      <w:r>
        <w:separator/>
      </w:r>
    </w:p>
  </w:footnote>
  <w:footnote w:type="continuationSeparator" w:id="0">
    <w:p w14:paraId="1A641472" w14:textId="77777777" w:rsidR="00D54FD1" w:rsidRDefault="00D54FD1" w:rsidP="00E4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08BB" w14:textId="77777777" w:rsidR="002044C4" w:rsidRDefault="002044C4">
    <w:pPr>
      <w:pStyle w:val="lfej"/>
    </w:pPr>
    <w:r>
      <w:rPr>
        <w:noProof/>
      </w:rPr>
      <w:drawing>
        <wp:inline distT="0" distB="0" distL="0" distR="0" wp14:anchorId="4D73D4BA" wp14:editId="6FB4B95C">
          <wp:extent cx="5963285" cy="5613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285" cy="561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B3A18"/>
    <w:multiLevelType w:val="hybridMultilevel"/>
    <w:tmpl w:val="E020BA2C"/>
    <w:lvl w:ilvl="0" w:tplc="9B4C5524">
      <w:start w:val="1"/>
      <w:numFmt w:val="lowerLetter"/>
      <w:lvlText w:val="%1)"/>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C60B6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2909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8CA4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403C5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AB52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221DA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8878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AC805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580BB0"/>
    <w:multiLevelType w:val="hybridMultilevel"/>
    <w:tmpl w:val="1E46ECCC"/>
    <w:lvl w:ilvl="0" w:tplc="06B6B544">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B064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F47C1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899F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D8CC8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D49E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4FBB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C195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2CDB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0F721B"/>
    <w:multiLevelType w:val="hybridMultilevel"/>
    <w:tmpl w:val="9FAC1A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1D26470"/>
    <w:multiLevelType w:val="hybridMultilevel"/>
    <w:tmpl w:val="F21E049C"/>
    <w:lvl w:ilvl="0" w:tplc="1318BFD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DEEC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EDD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4A6B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20EB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0FCD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7A02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0AB2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502A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BA18A2"/>
    <w:multiLevelType w:val="hybridMultilevel"/>
    <w:tmpl w:val="4FBC64B2"/>
    <w:lvl w:ilvl="0" w:tplc="8512731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3881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CA46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2C9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4CF9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6AF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B89A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000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F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207401"/>
    <w:multiLevelType w:val="hybridMultilevel"/>
    <w:tmpl w:val="19CE5F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4FA7F11"/>
    <w:multiLevelType w:val="multilevel"/>
    <w:tmpl w:val="F4B42D9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7E70CF8"/>
    <w:multiLevelType w:val="hybridMultilevel"/>
    <w:tmpl w:val="88E63FE8"/>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8" w15:restartNumberingAfterBreak="0">
    <w:nsid w:val="68695BE0"/>
    <w:multiLevelType w:val="hybridMultilevel"/>
    <w:tmpl w:val="D728B60E"/>
    <w:lvl w:ilvl="0" w:tplc="C0C4B028">
      <w:start w:val="1"/>
      <w:numFmt w:val="lowerLetter"/>
      <w:lvlText w:val="%1)"/>
      <w:lvlJc w:val="left"/>
      <w:pPr>
        <w:ind w:left="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EE06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9E0EF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50420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B6E68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B211D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271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0C67A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6AC06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890D19"/>
    <w:multiLevelType w:val="hybridMultilevel"/>
    <w:tmpl w:val="543AAD90"/>
    <w:lvl w:ilvl="0" w:tplc="0A20D70C">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62E2EE">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0ADD18">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C4D30">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66A5BA">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50C236">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9A6C6A">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86C0FC">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66E7E2">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8457E8"/>
    <w:multiLevelType w:val="multilevel"/>
    <w:tmpl w:val="40CC489E"/>
    <w:lvl w:ilvl="0">
      <w:start w:val="1"/>
      <w:numFmt w:val="decimal"/>
      <w:lvlText w:val="%1."/>
      <w:lvlJc w:val="left"/>
      <w:pPr>
        <w:ind w:left="555" w:hanging="555"/>
      </w:pPr>
      <w:rPr>
        <w:rFonts w:hint="default"/>
      </w:rPr>
    </w:lvl>
    <w:lvl w:ilvl="1">
      <w:start w:val="1"/>
      <w:numFmt w:val="decimal"/>
      <w:lvlText w:val="%1.%2."/>
      <w:lvlJc w:val="left"/>
      <w:pPr>
        <w:ind w:left="540" w:hanging="55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5"/>
  </w:num>
  <w:num w:numId="2">
    <w:abstractNumId w:val="3"/>
  </w:num>
  <w:num w:numId="3">
    <w:abstractNumId w:val="9"/>
  </w:num>
  <w:num w:numId="4">
    <w:abstractNumId w:val="4"/>
  </w:num>
  <w:num w:numId="5">
    <w:abstractNumId w:val="0"/>
  </w:num>
  <w:num w:numId="6">
    <w:abstractNumId w:val="1"/>
  </w:num>
  <w:num w:numId="7">
    <w:abstractNumId w:val="8"/>
  </w:num>
  <w:num w:numId="8">
    <w:abstractNumId w:val="1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D1"/>
    <w:rsid w:val="001106AF"/>
    <w:rsid w:val="00135A05"/>
    <w:rsid w:val="00186566"/>
    <w:rsid w:val="00201F5F"/>
    <w:rsid w:val="002044C4"/>
    <w:rsid w:val="002442B2"/>
    <w:rsid w:val="00280385"/>
    <w:rsid w:val="002D5AC9"/>
    <w:rsid w:val="002F1C93"/>
    <w:rsid w:val="003718A9"/>
    <w:rsid w:val="00373ED5"/>
    <w:rsid w:val="003952CC"/>
    <w:rsid w:val="003C6FB2"/>
    <w:rsid w:val="0045454D"/>
    <w:rsid w:val="0063415F"/>
    <w:rsid w:val="006D3BB5"/>
    <w:rsid w:val="00801CEF"/>
    <w:rsid w:val="0083519C"/>
    <w:rsid w:val="00974D9F"/>
    <w:rsid w:val="00990469"/>
    <w:rsid w:val="00A464D7"/>
    <w:rsid w:val="00A81A68"/>
    <w:rsid w:val="00AB605C"/>
    <w:rsid w:val="00B149A8"/>
    <w:rsid w:val="00B74910"/>
    <w:rsid w:val="00BC5B6A"/>
    <w:rsid w:val="00D34B70"/>
    <w:rsid w:val="00D54FD1"/>
    <w:rsid w:val="00E32A09"/>
    <w:rsid w:val="00E44F8E"/>
    <w:rsid w:val="00E9615B"/>
    <w:rsid w:val="00EF1C1F"/>
    <w:rsid w:val="00F4366E"/>
    <w:rsid w:val="00F55364"/>
    <w:rsid w:val="00F95D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07339"/>
  <w14:defaultImageDpi w14:val="300"/>
  <w15:chartTrackingRefBased/>
  <w15:docId w15:val="{6E63F45A-70CD-4851-9D1B-6966573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4FD1"/>
    <w:pPr>
      <w:spacing w:after="153" w:line="266" w:lineRule="auto"/>
      <w:ind w:left="10" w:right="2" w:hanging="10"/>
      <w:jc w:val="both"/>
    </w:pPr>
    <w:rPr>
      <w:rFonts w:ascii="Calibri" w:eastAsia="Calibri" w:hAnsi="Calibri" w:cs="Calibri"/>
      <w:color w:val="000000"/>
      <w:sz w:val="22"/>
      <w:szCs w:val="22"/>
    </w:rPr>
  </w:style>
  <w:style w:type="paragraph" w:styleId="Cmsor1">
    <w:name w:val="heading 1"/>
    <w:next w:val="Norml"/>
    <w:link w:val="Cmsor1Char"/>
    <w:uiPriority w:val="9"/>
    <w:qFormat/>
    <w:rsid w:val="00D54FD1"/>
    <w:pPr>
      <w:keepNext/>
      <w:keepLines/>
      <w:spacing w:after="176" w:line="259" w:lineRule="auto"/>
      <w:ind w:left="10" w:hanging="10"/>
      <w:outlineLvl w:val="0"/>
    </w:pPr>
    <w:rPr>
      <w:rFonts w:ascii="Calibri" w:eastAsia="Calibri" w:hAnsi="Calibri" w:cs="Calibri"/>
      <w:b/>
      <w:color w:val="000000"/>
      <w:sz w:val="24"/>
      <w:szCs w:val="22"/>
    </w:rPr>
  </w:style>
  <w:style w:type="paragraph" w:styleId="Cmsor2">
    <w:name w:val="heading 2"/>
    <w:next w:val="Norml"/>
    <w:link w:val="Cmsor2Char"/>
    <w:uiPriority w:val="9"/>
    <w:unhideWhenUsed/>
    <w:qFormat/>
    <w:rsid w:val="00D54FD1"/>
    <w:pPr>
      <w:keepNext/>
      <w:keepLines/>
      <w:spacing w:after="176" w:line="259" w:lineRule="auto"/>
      <w:ind w:left="10" w:hanging="10"/>
      <w:outlineLvl w:val="1"/>
    </w:pPr>
    <w:rPr>
      <w:rFonts w:ascii="Calibri" w:eastAsia="Calibri" w:hAnsi="Calibri" w:cs="Calibri"/>
      <w:b/>
      <w:color w:val="000000"/>
      <w:sz w:val="24"/>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44F8E"/>
    <w:pPr>
      <w:tabs>
        <w:tab w:val="center" w:pos="4153"/>
        <w:tab w:val="right" w:pos="8306"/>
      </w:tabs>
    </w:pPr>
  </w:style>
  <w:style w:type="character" w:customStyle="1" w:styleId="lfejChar">
    <w:name w:val="Élőfej Char"/>
    <w:basedOn w:val="Bekezdsalapbettpusa"/>
    <w:link w:val="lfej"/>
    <w:uiPriority w:val="99"/>
    <w:rsid w:val="00E44F8E"/>
  </w:style>
  <w:style w:type="paragraph" w:styleId="llb">
    <w:name w:val="footer"/>
    <w:basedOn w:val="Norml"/>
    <w:link w:val="llbChar"/>
    <w:uiPriority w:val="99"/>
    <w:unhideWhenUsed/>
    <w:rsid w:val="00E44F8E"/>
    <w:pPr>
      <w:tabs>
        <w:tab w:val="center" w:pos="4153"/>
        <w:tab w:val="right" w:pos="8306"/>
      </w:tabs>
    </w:pPr>
  </w:style>
  <w:style w:type="character" w:customStyle="1" w:styleId="llbChar">
    <w:name w:val="Élőláb Char"/>
    <w:basedOn w:val="Bekezdsalapbettpusa"/>
    <w:link w:val="llb"/>
    <w:uiPriority w:val="99"/>
    <w:rsid w:val="00E44F8E"/>
  </w:style>
  <w:style w:type="paragraph" w:styleId="Buborkszveg">
    <w:name w:val="Balloon Text"/>
    <w:basedOn w:val="Norml"/>
    <w:link w:val="BuborkszvegChar"/>
    <w:uiPriority w:val="99"/>
    <w:semiHidden/>
    <w:unhideWhenUsed/>
    <w:rsid w:val="00E44F8E"/>
    <w:rPr>
      <w:rFonts w:ascii="Lucida Grande" w:hAnsi="Lucida Grande" w:cs="Lucida Grande"/>
      <w:sz w:val="18"/>
      <w:szCs w:val="18"/>
    </w:rPr>
  </w:style>
  <w:style w:type="character" w:customStyle="1" w:styleId="BuborkszvegChar">
    <w:name w:val="Buborékszöveg Char"/>
    <w:link w:val="Buborkszveg"/>
    <w:uiPriority w:val="99"/>
    <w:semiHidden/>
    <w:rsid w:val="00E44F8E"/>
    <w:rPr>
      <w:rFonts w:ascii="Lucida Grande" w:hAnsi="Lucida Grande" w:cs="Lucida Grande"/>
      <w:sz w:val="18"/>
      <w:szCs w:val="18"/>
    </w:rPr>
  </w:style>
  <w:style w:type="paragraph" w:customStyle="1" w:styleId="BasicParagraph">
    <w:name w:val="[Basic Paragraph]"/>
    <w:basedOn w:val="Norml"/>
    <w:uiPriority w:val="99"/>
    <w:rsid w:val="00E44F8E"/>
    <w:pPr>
      <w:widowControl w:val="0"/>
      <w:autoSpaceDE w:val="0"/>
      <w:autoSpaceDN w:val="0"/>
      <w:adjustRightInd w:val="0"/>
      <w:spacing w:line="288" w:lineRule="auto"/>
      <w:textAlignment w:val="center"/>
    </w:pPr>
    <w:rPr>
      <w:rFonts w:ascii="MinionPro-Regular" w:hAnsi="MinionPro-Regular" w:cs="MinionPro-Regular"/>
      <w:lang w:val="en-GB"/>
    </w:rPr>
  </w:style>
  <w:style w:type="table" w:styleId="Rcsostblzat">
    <w:name w:val="Table Grid"/>
    <w:basedOn w:val="Normltblzat"/>
    <w:uiPriority w:val="59"/>
    <w:rsid w:val="00801CEF"/>
    <w:rPr>
      <w:rFonts w:ascii="Times New Roman" w:eastAsia="Calibri" w:hAnsi="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w:basedOn w:val="Norml"/>
    <w:link w:val="ListaszerbekezdsChar"/>
    <w:uiPriority w:val="34"/>
    <w:qFormat/>
    <w:rsid w:val="00801CEF"/>
    <w:pPr>
      <w:ind w:left="720"/>
      <w:contextualSpacing/>
    </w:pPr>
    <w:rPr>
      <w:rFonts w:ascii="Times New Roman" w:eastAsia="Times New Roman" w:hAnsi="Times New Roman"/>
    </w:rPr>
  </w:style>
  <w:style w:type="character" w:customStyle="1" w:styleId="ListaszerbekezdsChar">
    <w:name w:val="Listaszerű bekezdés Char"/>
    <w:aliases w:val="Welt L Char"/>
    <w:link w:val="Listaszerbekezds"/>
    <w:uiPriority w:val="34"/>
    <w:locked/>
    <w:rsid w:val="00801CEF"/>
    <w:rPr>
      <w:rFonts w:ascii="Times New Roman" w:eastAsia="Times New Roman" w:hAnsi="Times New Roman"/>
      <w:sz w:val="24"/>
      <w:szCs w:val="24"/>
    </w:rPr>
  </w:style>
  <w:style w:type="character" w:customStyle="1" w:styleId="Cmsor1Char">
    <w:name w:val="Címsor 1 Char"/>
    <w:basedOn w:val="Bekezdsalapbettpusa"/>
    <w:link w:val="Cmsor1"/>
    <w:uiPriority w:val="9"/>
    <w:rsid w:val="00D54FD1"/>
    <w:rPr>
      <w:rFonts w:ascii="Calibri" w:eastAsia="Calibri" w:hAnsi="Calibri" w:cs="Calibri"/>
      <w:b/>
      <w:color w:val="000000"/>
      <w:sz w:val="24"/>
      <w:szCs w:val="22"/>
    </w:rPr>
  </w:style>
  <w:style w:type="character" w:customStyle="1" w:styleId="Cmsor2Char">
    <w:name w:val="Címsor 2 Char"/>
    <w:basedOn w:val="Bekezdsalapbettpusa"/>
    <w:link w:val="Cmsor2"/>
    <w:uiPriority w:val="9"/>
    <w:rsid w:val="00D54FD1"/>
    <w:rPr>
      <w:rFonts w:ascii="Calibri" w:eastAsia="Calibri" w:hAnsi="Calibri" w:cs="Calibri"/>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zhisz.hu/" TargetMode="External"/><Relationship Id="rId13" Type="http://schemas.openxmlformats.org/officeDocument/2006/relationships/hyperlink" Target="http://www.szhisz.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hisz.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zhisz.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hisz.hu/" TargetMode="External"/><Relationship Id="rId5" Type="http://schemas.openxmlformats.org/officeDocument/2006/relationships/webSettings" Target="webSettings.xml"/><Relationship Id="rId15" Type="http://schemas.openxmlformats.org/officeDocument/2006/relationships/hyperlink" Target="http://www.szhisz.hu/" TargetMode="External"/><Relationship Id="rId10" Type="http://schemas.openxmlformats.org/officeDocument/2006/relationships/hyperlink" Target="http://www.szhisz.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zhisz.hu/" TargetMode="External"/><Relationship Id="rId14" Type="http://schemas.openxmlformats.org/officeDocument/2006/relationships/hyperlink" Target="http://www.szhisz.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krisztina\Downloads\IKSZ_word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928A-C249-49A1-99A7-E93AB1AC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IKSZ_wordsablon.dotx</Template>
  <TotalTime>4</TotalTime>
  <Pages>9</Pages>
  <Words>2939</Words>
  <Characters>20283</Characters>
  <Application>Microsoft Office Word</Application>
  <DocSecurity>0</DocSecurity>
  <Lines>169</Lines>
  <Paragraphs>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kommunikáció</dc:creator>
  <cp:keywords/>
  <dc:description/>
  <cp:lastModifiedBy>Pál Krisztina</cp:lastModifiedBy>
  <cp:revision>1</cp:revision>
  <cp:lastPrinted>2020-07-17T08:19:00Z</cp:lastPrinted>
  <dcterms:created xsi:type="dcterms:W3CDTF">2021-01-26T12:49:00Z</dcterms:created>
  <dcterms:modified xsi:type="dcterms:W3CDTF">2021-01-26T12:53:00Z</dcterms:modified>
</cp:coreProperties>
</file>