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F4509" w14:textId="2B3B6925" w:rsidR="00DD72D0" w:rsidRPr="00760D05" w:rsidRDefault="00760D05" w:rsidP="00760D05">
      <w:pPr>
        <w:pStyle w:val="Szvegtrzs"/>
        <w:spacing w:before="120" w:after="120" w:line="288" w:lineRule="auto"/>
        <w:jc w:val="center"/>
        <w:rPr>
          <w:rFonts w:asciiTheme="minorHAnsi" w:hAnsiTheme="minorHAnsi"/>
          <w:b/>
          <w:sz w:val="32"/>
        </w:rPr>
      </w:pPr>
      <w:bookmarkStart w:id="0" w:name="_GoBack"/>
      <w:bookmarkEnd w:id="0"/>
      <w:r>
        <w:rPr>
          <w:rFonts w:asciiTheme="minorHAnsi" w:hAnsiTheme="minorHAnsi"/>
          <w:b/>
          <w:sz w:val="32"/>
        </w:rPr>
        <w:t xml:space="preserve">Alkalmazandó </w:t>
      </w:r>
      <w:r w:rsidR="00490203" w:rsidRPr="00D40C1F">
        <w:rPr>
          <w:rFonts w:asciiTheme="minorHAnsi" w:hAnsiTheme="minorHAnsi"/>
          <w:b/>
          <w:sz w:val="32"/>
        </w:rPr>
        <w:t>A</w:t>
      </w:r>
      <w:r w:rsidR="00625819">
        <w:rPr>
          <w:rFonts w:asciiTheme="minorHAnsi" w:hAnsiTheme="minorHAnsi"/>
          <w:b/>
          <w:sz w:val="32"/>
        </w:rPr>
        <w:t>datkezelési</w:t>
      </w:r>
      <w:r w:rsidR="00490203" w:rsidRPr="00D40C1F">
        <w:rPr>
          <w:rFonts w:asciiTheme="minorHAnsi" w:hAnsiTheme="minorHAnsi"/>
          <w:b/>
          <w:sz w:val="32"/>
        </w:rPr>
        <w:t xml:space="preserve"> </w:t>
      </w:r>
      <w:r w:rsidR="00625819">
        <w:rPr>
          <w:rFonts w:asciiTheme="minorHAnsi" w:hAnsiTheme="minorHAnsi"/>
          <w:b/>
          <w:sz w:val="32"/>
        </w:rPr>
        <w:t>Tájékoztató</w:t>
      </w:r>
      <w:r w:rsidR="00AE02F0" w:rsidRPr="00D40C1F">
        <w:rPr>
          <w:rFonts w:asciiTheme="minorHAnsi" w:hAnsiTheme="minorHAnsi"/>
          <w:b/>
          <w:sz w:val="32"/>
        </w:rPr>
        <w:t>k</w:t>
      </w:r>
      <w:r w:rsidR="00490203" w:rsidRPr="00D40C1F">
        <w:rPr>
          <w:rFonts w:asciiTheme="minorHAnsi" w:hAnsiTheme="minorHAnsi"/>
          <w:b/>
          <w:sz w:val="32"/>
        </w:rPr>
        <w:t xml:space="preserve"> </w:t>
      </w:r>
    </w:p>
    <w:p w14:paraId="0F3B4015" w14:textId="5E079CF1" w:rsidR="00854D34" w:rsidRPr="008F4748" w:rsidRDefault="00854D34" w:rsidP="00F35CBD">
      <w:pPr>
        <w:pStyle w:val="Listaszerbekezds"/>
        <w:numPr>
          <w:ilvl w:val="0"/>
          <w:numId w:val="10"/>
        </w:numPr>
        <w:spacing w:before="120" w:line="288" w:lineRule="auto"/>
        <w:jc w:val="both"/>
        <w:rPr>
          <w:b/>
        </w:rPr>
      </w:pPr>
      <w:r w:rsidRPr="008F4748">
        <w:rPr>
          <w:b/>
        </w:rPr>
        <w:t>11.1</w:t>
      </w:r>
      <w:r w:rsidR="00DD72D0">
        <w:rPr>
          <w:b/>
        </w:rPr>
        <w:t>.</w:t>
      </w:r>
      <w:r w:rsidRPr="008F4748">
        <w:rPr>
          <w:b/>
        </w:rPr>
        <w:t xml:space="preserve"> sz. melléklet - Általános </w:t>
      </w:r>
      <w:r w:rsidR="00625819">
        <w:rPr>
          <w:b/>
        </w:rPr>
        <w:t>Adatkezelési</w:t>
      </w:r>
      <w:r w:rsidRPr="008F4748">
        <w:rPr>
          <w:b/>
        </w:rPr>
        <w:t xml:space="preserve"> </w:t>
      </w:r>
      <w:r w:rsidR="00625819">
        <w:rPr>
          <w:b/>
        </w:rPr>
        <w:t>Tájékoztató</w:t>
      </w:r>
      <w:r w:rsidR="00DD72D0">
        <w:rPr>
          <w:b/>
        </w:rPr>
        <w:t xml:space="preserve"> (</w:t>
      </w:r>
      <w:r w:rsidR="00071620">
        <w:rPr>
          <w:b/>
        </w:rPr>
        <w:t>mintadokumentum</w:t>
      </w:r>
      <w:r w:rsidR="00DD72D0">
        <w:rPr>
          <w:b/>
        </w:rPr>
        <w:t>)</w:t>
      </w:r>
    </w:p>
    <w:p w14:paraId="06028AAE" w14:textId="16FCE3B2" w:rsidR="00854D34" w:rsidRDefault="008F4748" w:rsidP="00F35CBD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 xml:space="preserve">11.1.1. sz. melléklet - </w:t>
      </w:r>
      <w:r w:rsidRPr="008F4748">
        <w:t>3A Takarékszövetkezet</w:t>
      </w:r>
      <w:r>
        <w:t xml:space="preserve"> Általános </w:t>
      </w:r>
      <w:r w:rsidR="00625819">
        <w:t>Adatkezelési</w:t>
      </w:r>
      <w:r>
        <w:t xml:space="preserve"> </w:t>
      </w:r>
      <w:r w:rsidR="00625819">
        <w:t>Tájékoztató</w:t>
      </w:r>
    </w:p>
    <w:p w14:paraId="2D308BAE" w14:textId="2630E592" w:rsidR="008F4748" w:rsidRDefault="008F4748" w:rsidP="00F35CBD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11.1.</w:t>
      </w:r>
      <w:r w:rsidR="004125DB">
        <w:t>2</w:t>
      </w:r>
      <w:r>
        <w:t xml:space="preserve">. sz. melléklet - </w:t>
      </w:r>
      <w:r w:rsidRPr="008F4748">
        <w:t>Békés Takarék Szövetkezet</w:t>
      </w:r>
      <w:r>
        <w:t xml:space="preserve"> Általános </w:t>
      </w:r>
      <w:r w:rsidR="00625819">
        <w:t>Adatkezelési</w:t>
      </w:r>
      <w:r>
        <w:t xml:space="preserve"> </w:t>
      </w:r>
      <w:r w:rsidR="00625819">
        <w:t>Tájékoztató</w:t>
      </w:r>
    </w:p>
    <w:p w14:paraId="71AC832A" w14:textId="3CE3C704" w:rsidR="008F4748" w:rsidRDefault="008F4748" w:rsidP="00F35CBD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11.1.</w:t>
      </w:r>
      <w:r w:rsidR="004125DB">
        <w:t>3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 xml:space="preserve">Bóly és Vidéke Takarékszövetkezet </w:t>
      </w:r>
      <w:r>
        <w:t xml:space="preserve">Általános </w:t>
      </w:r>
      <w:r w:rsidR="00625819">
        <w:t>Adatkezelési</w:t>
      </w:r>
      <w:r>
        <w:t xml:space="preserve"> </w:t>
      </w:r>
      <w:r w:rsidR="00625819">
        <w:t>Tájékoztató</w:t>
      </w:r>
    </w:p>
    <w:p w14:paraId="56F3A94B" w14:textId="0956A80B" w:rsidR="008F4748" w:rsidRDefault="008F4748" w:rsidP="00F35CBD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11.1.</w:t>
      </w:r>
      <w:r w:rsidR="004125DB">
        <w:t>4</w:t>
      </w:r>
      <w:r>
        <w:t>.</w:t>
      </w:r>
      <w:r w:rsidRPr="008F4748">
        <w:t xml:space="preserve"> </w:t>
      </w:r>
      <w:r>
        <w:t xml:space="preserve">sz. melléklet - </w:t>
      </w:r>
      <w:proofErr w:type="spellStart"/>
      <w:r w:rsidRPr="008F4748">
        <w:t>Centrál</w:t>
      </w:r>
      <w:proofErr w:type="spellEnd"/>
      <w:r w:rsidRPr="008F4748">
        <w:t xml:space="preserve"> Takarék Szövetkezet</w:t>
      </w:r>
      <w:r>
        <w:t xml:space="preserve"> Általános </w:t>
      </w:r>
      <w:r w:rsidR="00625819">
        <w:t>Adatkezelési</w:t>
      </w:r>
      <w:r>
        <w:t xml:space="preserve"> </w:t>
      </w:r>
      <w:r w:rsidR="00625819">
        <w:t>Tájékoztató</w:t>
      </w:r>
    </w:p>
    <w:p w14:paraId="5CB28B25" w14:textId="5C795B54" w:rsidR="008F4748" w:rsidRDefault="008F4748" w:rsidP="00F35CBD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11.1.</w:t>
      </w:r>
      <w:r w:rsidR="004125DB">
        <w:t>5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Dél Takarék Szövetkezet</w:t>
      </w:r>
      <w:r>
        <w:t xml:space="preserve"> Általános </w:t>
      </w:r>
      <w:r w:rsidR="00625819">
        <w:t>Adatkezelési</w:t>
      </w:r>
      <w:r>
        <w:t xml:space="preserve"> </w:t>
      </w:r>
      <w:r w:rsidR="00625819">
        <w:t>Tájékoztató</w:t>
      </w:r>
    </w:p>
    <w:p w14:paraId="4890EFAB" w14:textId="36B17B3C" w:rsidR="008F4748" w:rsidRDefault="008F4748" w:rsidP="00F35CBD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11.1.</w:t>
      </w:r>
      <w:r w:rsidR="004125DB">
        <w:t>6</w:t>
      </w:r>
      <w:r>
        <w:t>.</w:t>
      </w:r>
      <w:r w:rsidRPr="008F4748">
        <w:t xml:space="preserve"> </w:t>
      </w:r>
      <w:r>
        <w:t>sz. melléklet</w:t>
      </w:r>
      <w:r w:rsidRPr="008F4748">
        <w:t xml:space="preserve"> </w:t>
      </w:r>
      <w:r>
        <w:t xml:space="preserve">- </w:t>
      </w:r>
      <w:r w:rsidRPr="008F4748">
        <w:t xml:space="preserve">Fókusz Takarékszövetkezet </w:t>
      </w:r>
      <w:r>
        <w:t xml:space="preserve">Általános </w:t>
      </w:r>
      <w:r w:rsidR="00625819">
        <w:t>Adatkezelési</w:t>
      </w:r>
      <w:r>
        <w:t xml:space="preserve"> </w:t>
      </w:r>
      <w:r w:rsidR="00625819">
        <w:t>Tájékoztató</w:t>
      </w:r>
    </w:p>
    <w:p w14:paraId="7B475C2B" w14:textId="51D17ED8" w:rsidR="008F4748" w:rsidRDefault="008F4748" w:rsidP="00F35CBD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11.1.</w:t>
      </w:r>
      <w:r w:rsidR="004125DB">
        <w:t>7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Hungária Takarék Takarékszövetkezet</w:t>
      </w:r>
      <w:r>
        <w:t xml:space="preserve"> Általános </w:t>
      </w:r>
      <w:r w:rsidR="00625819">
        <w:t>Adatkezelési</w:t>
      </w:r>
      <w:r>
        <w:t xml:space="preserve"> </w:t>
      </w:r>
      <w:r w:rsidR="00625819">
        <w:t>Tájékoztató</w:t>
      </w:r>
    </w:p>
    <w:p w14:paraId="70018FE6" w14:textId="04B4D92F" w:rsidR="008F4748" w:rsidRDefault="008F4748" w:rsidP="00F35CBD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11.1.</w:t>
      </w:r>
      <w:r w:rsidR="004125DB">
        <w:t>8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 xml:space="preserve">Korona </w:t>
      </w:r>
      <w:r>
        <w:t>T</w:t>
      </w:r>
      <w:r w:rsidRPr="008F4748">
        <w:t xml:space="preserve">akarék Takarékszövetkezet </w:t>
      </w:r>
      <w:r>
        <w:t xml:space="preserve">Általános </w:t>
      </w:r>
      <w:r w:rsidR="00625819">
        <w:t>Adatkezelési</w:t>
      </w:r>
      <w:r>
        <w:t xml:space="preserve"> </w:t>
      </w:r>
      <w:r w:rsidR="00625819">
        <w:t>Tájékoztató</w:t>
      </w:r>
    </w:p>
    <w:p w14:paraId="06FA6584" w14:textId="28FC9859" w:rsidR="008F4748" w:rsidRDefault="008F4748" w:rsidP="00F35CBD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11.1.</w:t>
      </w:r>
      <w:r w:rsidR="004125DB">
        <w:t>9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M7 Takarék Szövetkezet</w:t>
      </w:r>
      <w:r>
        <w:t xml:space="preserve"> Általános </w:t>
      </w:r>
      <w:r w:rsidR="00625819">
        <w:t>Adatkezelési</w:t>
      </w:r>
      <w:r>
        <w:t xml:space="preserve"> </w:t>
      </w:r>
      <w:r w:rsidR="00625819">
        <w:t>Tájékoztató</w:t>
      </w:r>
    </w:p>
    <w:p w14:paraId="4F152F47" w14:textId="65E0F895" w:rsidR="008F4748" w:rsidRDefault="008F4748" w:rsidP="00F35CBD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11.1.1</w:t>
      </w:r>
      <w:r w:rsidR="004125DB">
        <w:t>0</w:t>
      </w:r>
      <w:r>
        <w:t>.</w:t>
      </w:r>
      <w:r w:rsidRPr="008F4748">
        <w:t xml:space="preserve"> </w:t>
      </w:r>
      <w:r>
        <w:t xml:space="preserve">sz. melléklet </w:t>
      </w:r>
      <w:r w:rsidR="004125DB">
        <w:t>–</w:t>
      </w:r>
      <w:r>
        <w:t xml:space="preserve"> </w:t>
      </w:r>
      <w:r w:rsidR="004125DB">
        <w:t xml:space="preserve">MTB </w:t>
      </w:r>
      <w:r w:rsidRPr="008F4748">
        <w:t>Magyar Takarékszövetkezeti Bank Zrt.</w:t>
      </w:r>
      <w:r>
        <w:t xml:space="preserve"> Általános </w:t>
      </w:r>
      <w:r w:rsidR="00625819">
        <w:t>Adatkezelési</w:t>
      </w:r>
      <w:r>
        <w:t xml:space="preserve"> </w:t>
      </w:r>
      <w:r w:rsidR="00625819">
        <w:t>Tájékoztató</w:t>
      </w:r>
    </w:p>
    <w:p w14:paraId="7AC384B7" w14:textId="6A393E71" w:rsidR="008F4748" w:rsidRDefault="008F4748" w:rsidP="00F35CBD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11.1.1</w:t>
      </w:r>
      <w:r w:rsidR="004125DB">
        <w:t>1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Takarék</w:t>
      </w:r>
      <w:r w:rsidR="004125DB">
        <w:t>b</w:t>
      </w:r>
      <w:r w:rsidRPr="008F4748">
        <w:t>ank Zrt.</w:t>
      </w:r>
      <w:r>
        <w:t xml:space="preserve"> Általános </w:t>
      </w:r>
      <w:r w:rsidR="00625819">
        <w:t>Adatkezelési</w:t>
      </w:r>
      <w:r>
        <w:t xml:space="preserve"> </w:t>
      </w:r>
      <w:r w:rsidR="00625819">
        <w:t>Tájékoztató</w:t>
      </w:r>
    </w:p>
    <w:p w14:paraId="39C75D16" w14:textId="311D721B" w:rsidR="008F4748" w:rsidRDefault="008F4748" w:rsidP="00F35CBD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11.1.1</w:t>
      </w:r>
      <w:r w:rsidR="004125DB">
        <w:t>2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Nyugat Takarék Szövetkezet</w:t>
      </w:r>
      <w:r>
        <w:t xml:space="preserve"> Általános </w:t>
      </w:r>
      <w:r w:rsidR="00625819">
        <w:t>Adatkezelési</w:t>
      </w:r>
      <w:r>
        <w:t xml:space="preserve"> </w:t>
      </w:r>
      <w:r w:rsidR="00625819">
        <w:t>Tájékoztató</w:t>
      </w:r>
    </w:p>
    <w:p w14:paraId="4620AE65" w14:textId="55DD2809" w:rsidR="008F4748" w:rsidRDefault="008F4748" w:rsidP="00F35CBD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11.1.</w:t>
      </w:r>
      <w:r w:rsidR="004125DB">
        <w:t>13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Pátria Takarékszövetkezet</w:t>
      </w:r>
      <w:r>
        <w:t xml:space="preserve"> Általános </w:t>
      </w:r>
      <w:r w:rsidR="00625819">
        <w:t>Adatkezelési</w:t>
      </w:r>
      <w:r>
        <w:t xml:space="preserve"> </w:t>
      </w:r>
      <w:r w:rsidR="00625819">
        <w:t>Tájékoztató</w:t>
      </w:r>
    </w:p>
    <w:p w14:paraId="6ECF372C" w14:textId="2055C1C8" w:rsidR="008F4748" w:rsidRDefault="008F4748" w:rsidP="00F35CBD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11.1.1</w:t>
      </w:r>
      <w:r w:rsidR="004125DB">
        <w:t>4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 xml:space="preserve">Takarék Jelzálogbank Nyrt. </w:t>
      </w:r>
      <w:r>
        <w:t xml:space="preserve">Általános </w:t>
      </w:r>
      <w:r w:rsidR="00625819">
        <w:t>Adatkezelési</w:t>
      </w:r>
      <w:r>
        <w:t xml:space="preserve"> </w:t>
      </w:r>
      <w:r w:rsidR="00625819">
        <w:t>Tájékoztató</w:t>
      </w:r>
    </w:p>
    <w:p w14:paraId="1E849510" w14:textId="14F7C756" w:rsidR="008F4748" w:rsidRDefault="008F4748" w:rsidP="00F35CBD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11.1.1</w:t>
      </w:r>
      <w:r w:rsidR="004125DB">
        <w:t>5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Takarék Kereskedelmi Bank Zrt.</w:t>
      </w:r>
      <w:r>
        <w:t xml:space="preserve"> Általános </w:t>
      </w:r>
      <w:r w:rsidR="00625819">
        <w:t>Adatkezelési</w:t>
      </w:r>
      <w:r>
        <w:t xml:space="preserve"> </w:t>
      </w:r>
      <w:r w:rsidR="00625819">
        <w:t>Tájékoztató</w:t>
      </w:r>
    </w:p>
    <w:p w14:paraId="2EFB3C4F" w14:textId="00A6F222" w:rsidR="008F4748" w:rsidRDefault="008F4748" w:rsidP="00F35CBD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11.1.1</w:t>
      </w:r>
      <w:r w:rsidR="004125DB">
        <w:t>6</w:t>
      </w:r>
      <w:r>
        <w:t xml:space="preserve">. sz. melléklet - </w:t>
      </w:r>
      <w:r w:rsidRPr="008F4748">
        <w:t xml:space="preserve">Tiszántúli </w:t>
      </w:r>
      <w:r>
        <w:t>T</w:t>
      </w:r>
      <w:r w:rsidRPr="008F4748">
        <w:t>akarék Takarékszövetkezet</w:t>
      </w:r>
      <w:r>
        <w:t xml:space="preserve"> Általános </w:t>
      </w:r>
      <w:r w:rsidR="00625819">
        <w:t>Adatkezelési</w:t>
      </w:r>
      <w:r>
        <w:t xml:space="preserve"> </w:t>
      </w:r>
      <w:r w:rsidR="00625819">
        <w:t>Tájékoztató</w:t>
      </w:r>
    </w:p>
    <w:p w14:paraId="1595C1D0" w14:textId="77777777" w:rsidR="009557C9" w:rsidRDefault="009557C9" w:rsidP="009557C9">
      <w:pPr>
        <w:pStyle w:val="Listaszerbekezds"/>
        <w:spacing w:before="120" w:line="288" w:lineRule="auto"/>
        <w:ind w:left="1440"/>
        <w:jc w:val="both"/>
      </w:pPr>
    </w:p>
    <w:p w14:paraId="24095182" w14:textId="0F575010" w:rsidR="00EE15F0" w:rsidRPr="00EE15F0" w:rsidRDefault="00EE15F0" w:rsidP="00854D34">
      <w:pPr>
        <w:pStyle w:val="Listaszerbekezds"/>
        <w:numPr>
          <w:ilvl w:val="0"/>
          <w:numId w:val="10"/>
        </w:numPr>
        <w:spacing w:before="120" w:line="288" w:lineRule="auto"/>
        <w:jc w:val="both"/>
      </w:pPr>
      <w:r w:rsidRPr="00EE15F0">
        <w:rPr>
          <w:b/>
        </w:rPr>
        <w:t xml:space="preserve">11.2. sz. melléklet </w:t>
      </w:r>
      <w:r>
        <w:rPr>
          <w:b/>
        </w:rPr>
        <w:t>-</w:t>
      </w:r>
      <w:r>
        <w:t xml:space="preserve"> </w:t>
      </w:r>
      <w:r w:rsidR="00C77C20">
        <w:rPr>
          <w:b/>
        </w:rPr>
        <w:t>A</w:t>
      </w:r>
      <w:r w:rsidRPr="00DD72D0">
        <w:rPr>
          <w:b/>
        </w:rPr>
        <w:t xml:space="preserve">ktív </w:t>
      </w:r>
      <w:r>
        <w:rPr>
          <w:b/>
        </w:rPr>
        <w:t>t</w:t>
      </w:r>
      <w:r w:rsidRPr="00DD72D0">
        <w:rPr>
          <w:b/>
        </w:rPr>
        <w:t>ermékcsoport</w:t>
      </w:r>
      <w:r w:rsidR="00F77951">
        <w:rPr>
          <w:b/>
        </w:rPr>
        <w:t>tal kapcsolatos</w:t>
      </w:r>
      <w:r w:rsidRPr="00DD72D0">
        <w:rPr>
          <w:b/>
        </w:rPr>
        <w:t xml:space="preserve"> </w:t>
      </w:r>
      <w:r w:rsidR="00C77C20">
        <w:rPr>
          <w:b/>
        </w:rPr>
        <w:t>A</w:t>
      </w:r>
      <w:r>
        <w:rPr>
          <w:b/>
        </w:rPr>
        <w:t xml:space="preserve">datkezelési </w:t>
      </w:r>
      <w:r w:rsidR="00C77C20">
        <w:rPr>
          <w:b/>
        </w:rPr>
        <w:t>T</w:t>
      </w:r>
      <w:r>
        <w:rPr>
          <w:b/>
        </w:rPr>
        <w:t>ájékoztató</w:t>
      </w:r>
    </w:p>
    <w:p w14:paraId="6F161B33" w14:textId="5FC2E213" w:rsidR="00854D34" w:rsidRDefault="00DD72D0" w:rsidP="00EE15F0">
      <w:pPr>
        <w:pStyle w:val="Listaszerbekezds"/>
        <w:numPr>
          <w:ilvl w:val="0"/>
          <w:numId w:val="15"/>
        </w:numPr>
        <w:spacing w:before="120" w:line="288" w:lineRule="auto"/>
        <w:jc w:val="both"/>
      </w:pPr>
      <w:r w:rsidRPr="00EE15F0">
        <w:rPr>
          <w:b/>
        </w:rPr>
        <w:t>11.</w:t>
      </w:r>
      <w:r w:rsidR="00854D34" w:rsidRPr="00EE15F0">
        <w:rPr>
          <w:b/>
        </w:rPr>
        <w:t>2.</w:t>
      </w:r>
      <w:r w:rsidR="00C202CD" w:rsidRPr="00EE15F0">
        <w:rPr>
          <w:b/>
        </w:rPr>
        <w:t>1</w:t>
      </w:r>
      <w:r w:rsidR="00854D34" w:rsidRPr="00EE15F0">
        <w:rPr>
          <w:b/>
        </w:rPr>
        <w:t xml:space="preserve"> sz. melléklet - </w:t>
      </w:r>
      <w:r w:rsidR="00323913">
        <w:rPr>
          <w:b/>
        </w:rPr>
        <w:t xml:space="preserve">Adatkezelési Tájékoztató (Aktív </w:t>
      </w:r>
      <w:proofErr w:type="gramStart"/>
      <w:r w:rsidR="00323913">
        <w:rPr>
          <w:b/>
        </w:rPr>
        <w:t xml:space="preserve">termékcsoport)  </w:t>
      </w:r>
      <w:r w:rsidRPr="00EE15F0">
        <w:rPr>
          <w:b/>
        </w:rPr>
        <w:t>(</w:t>
      </w:r>
      <w:proofErr w:type="gramEnd"/>
      <w:r w:rsidR="00071620">
        <w:rPr>
          <w:b/>
        </w:rPr>
        <w:t>mintadokumentum</w:t>
      </w:r>
      <w:r w:rsidRPr="00EE15F0">
        <w:rPr>
          <w:b/>
        </w:rPr>
        <w:t>)</w:t>
      </w:r>
    </w:p>
    <w:p w14:paraId="4907451A" w14:textId="42D8F2E5" w:rsidR="00DD72D0" w:rsidRDefault="00DD72D0" w:rsidP="003242AA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11.2.1.</w:t>
      </w:r>
      <w:r w:rsidR="00C202CD">
        <w:t>1.</w:t>
      </w:r>
      <w:r>
        <w:t xml:space="preserve"> sz. melléklet - </w:t>
      </w:r>
      <w:r w:rsidRPr="008F4748">
        <w:t>3A Takarékszövetkezet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3242AA">
        <w:t>(A</w:t>
      </w:r>
      <w:r w:rsidR="003242AA" w:rsidRPr="00DD72D0">
        <w:t xml:space="preserve">ktív </w:t>
      </w:r>
      <w:r w:rsidR="003242AA">
        <w:t>t</w:t>
      </w:r>
      <w:r w:rsidR="003242AA" w:rsidRPr="00DD72D0">
        <w:t>ermékcsoport</w:t>
      </w:r>
      <w:r w:rsidR="003242AA">
        <w:t>)</w:t>
      </w:r>
      <w:r w:rsidR="003242AA" w:rsidRPr="00DD72D0">
        <w:t xml:space="preserve"> </w:t>
      </w:r>
    </w:p>
    <w:p w14:paraId="2C2FE05C" w14:textId="60D8C18C" w:rsidR="00323913" w:rsidRDefault="00DD72D0" w:rsidP="00323913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11.2.</w:t>
      </w:r>
      <w:r w:rsidR="00C202CD">
        <w:t>1.</w:t>
      </w:r>
      <w:r w:rsidR="00F1500A">
        <w:t>2</w:t>
      </w:r>
      <w:r>
        <w:t xml:space="preserve">. sz. melléklet - </w:t>
      </w:r>
      <w:r w:rsidRPr="008F4748">
        <w:t>Békés Takarék Szövetkezet</w:t>
      </w:r>
      <w:r>
        <w:t xml:space="preserve"> </w:t>
      </w:r>
      <w:r w:rsidR="00625819">
        <w:t>Adatkezelési</w:t>
      </w:r>
      <w:r w:rsidR="005D62EB" w:rsidRPr="00DD72D0">
        <w:t xml:space="preserve"> </w:t>
      </w:r>
      <w:r w:rsidR="00625819">
        <w:t>Tájékoztató</w:t>
      </w:r>
      <w:r w:rsidR="005D62EB" w:rsidRPr="00DD72D0">
        <w:t xml:space="preserve"> </w:t>
      </w:r>
      <w:r w:rsidR="00323913">
        <w:t>A</w:t>
      </w:r>
      <w:r w:rsidR="00323913" w:rsidRPr="00DD72D0">
        <w:t xml:space="preserve">ktív </w:t>
      </w:r>
      <w:r w:rsidR="00323913">
        <w:t>t</w:t>
      </w:r>
      <w:r w:rsidR="00323913" w:rsidRPr="00DD72D0">
        <w:t>ermékcsoport</w:t>
      </w:r>
      <w:r w:rsidR="00323913">
        <w:t>)</w:t>
      </w:r>
      <w:r w:rsidR="00323913" w:rsidRPr="00DD72D0">
        <w:t xml:space="preserve"> </w:t>
      </w:r>
    </w:p>
    <w:p w14:paraId="3E77D159" w14:textId="7685F7B1" w:rsidR="00323913" w:rsidRDefault="00DD72D0" w:rsidP="00323913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11.2.</w:t>
      </w:r>
      <w:r w:rsidR="00C202CD">
        <w:t>1.</w:t>
      </w:r>
      <w:r w:rsidR="00F1500A">
        <w:t>3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 xml:space="preserve">Bóly és Vidéke Takarékszövetkezet </w:t>
      </w:r>
      <w:r w:rsidR="00625819">
        <w:t>Adatkezelési</w:t>
      </w:r>
      <w:r w:rsidR="005D62EB" w:rsidRPr="00DD72D0">
        <w:t xml:space="preserve"> </w:t>
      </w:r>
      <w:r w:rsidR="00625819">
        <w:t>Tájékoztató</w:t>
      </w:r>
      <w:r w:rsidR="005D62EB" w:rsidRPr="00DD72D0">
        <w:t xml:space="preserve"> </w:t>
      </w:r>
      <w:r w:rsidR="00323913">
        <w:t>(A</w:t>
      </w:r>
      <w:r w:rsidR="00323913" w:rsidRPr="00DD72D0">
        <w:t xml:space="preserve">ktív </w:t>
      </w:r>
      <w:r w:rsidR="00323913">
        <w:t>t</w:t>
      </w:r>
      <w:r w:rsidR="00323913" w:rsidRPr="00DD72D0">
        <w:t>ermékcsoport</w:t>
      </w:r>
      <w:r w:rsidR="00323913">
        <w:t>)</w:t>
      </w:r>
      <w:r w:rsidR="00323913" w:rsidRPr="00DD72D0">
        <w:t xml:space="preserve"> </w:t>
      </w:r>
    </w:p>
    <w:p w14:paraId="2207B007" w14:textId="0C7C275B" w:rsidR="005D62EB" w:rsidRDefault="00DD72D0" w:rsidP="00323913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11.2.</w:t>
      </w:r>
      <w:r w:rsidR="00C202CD">
        <w:t>1.</w:t>
      </w:r>
      <w:r w:rsidR="00F1500A">
        <w:t>4</w:t>
      </w:r>
      <w:r>
        <w:t>.</w:t>
      </w:r>
      <w:r w:rsidRPr="008F4748">
        <w:t xml:space="preserve"> </w:t>
      </w:r>
      <w:r>
        <w:t xml:space="preserve">sz. melléklet - </w:t>
      </w:r>
      <w:proofErr w:type="spellStart"/>
      <w:r w:rsidRPr="008F4748">
        <w:t>Centrál</w:t>
      </w:r>
      <w:proofErr w:type="spellEnd"/>
      <w:r w:rsidRPr="008F4748">
        <w:t xml:space="preserve"> Takarék Szövetkezet</w:t>
      </w:r>
      <w:r>
        <w:t xml:space="preserve"> </w:t>
      </w:r>
      <w:r w:rsidR="00625819">
        <w:t>Adatkezelési</w:t>
      </w:r>
      <w:r w:rsidR="005D62EB" w:rsidRPr="00DD72D0">
        <w:t xml:space="preserve"> </w:t>
      </w:r>
      <w:r w:rsidR="00625819">
        <w:t>Tájékoztató</w:t>
      </w:r>
      <w:r w:rsidR="005D62EB" w:rsidRPr="00DD72D0">
        <w:t xml:space="preserve"> </w:t>
      </w:r>
      <w:r w:rsidR="00323913">
        <w:t>(A</w:t>
      </w:r>
      <w:r w:rsidR="00323913" w:rsidRPr="00DD72D0">
        <w:t xml:space="preserve">ktív </w:t>
      </w:r>
      <w:r w:rsidR="00323913">
        <w:t>t</w:t>
      </w:r>
      <w:r w:rsidR="00323913" w:rsidRPr="00DD72D0">
        <w:t>ermékcsoport</w:t>
      </w:r>
      <w:r w:rsidR="00323913">
        <w:t>)</w:t>
      </w:r>
      <w:r w:rsidR="00323913" w:rsidRPr="00DD72D0">
        <w:t xml:space="preserve"> </w:t>
      </w:r>
    </w:p>
    <w:p w14:paraId="494B7D91" w14:textId="11FE90D3" w:rsidR="005D62EB" w:rsidRDefault="00DD72D0" w:rsidP="005D62EB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11.2.</w:t>
      </w:r>
      <w:r w:rsidR="00C202CD">
        <w:t>1.</w:t>
      </w:r>
      <w:r w:rsidR="00F1500A">
        <w:t>5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Dél Takarék Szövetkezet</w:t>
      </w:r>
      <w:r>
        <w:t xml:space="preserve"> </w:t>
      </w:r>
      <w:r w:rsidR="00625819">
        <w:t>Adatkezelési</w:t>
      </w:r>
      <w:r w:rsidR="005D62EB" w:rsidRPr="00DD72D0">
        <w:t xml:space="preserve"> </w:t>
      </w:r>
      <w:r w:rsidR="00625819">
        <w:t>Tájékoztató</w:t>
      </w:r>
      <w:r w:rsidR="005D62EB" w:rsidRPr="00DD72D0">
        <w:t xml:space="preserve"> </w:t>
      </w:r>
      <w:r w:rsidR="00323913">
        <w:t>(A</w:t>
      </w:r>
      <w:r w:rsidR="005D62EB" w:rsidRPr="00DD72D0">
        <w:t xml:space="preserve">ktív </w:t>
      </w:r>
      <w:r w:rsidR="005D62EB">
        <w:t>t</w:t>
      </w:r>
      <w:r w:rsidR="005D62EB" w:rsidRPr="00DD72D0">
        <w:t>ermékcsoport</w:t>
      </w:r>
      <w:r w:rsidR="00323913">
        <w:t>)</w:t>
      </w:r>
      <w:r w:rsidR="005D62EB" w:rsidRPr="00DD72D0">
        <w:t xml:space="preserve"> </w:t>
      </w:r>
    </w:p>
    <w:p w14:paraId="0412A37C" w14:textId="6E069C0E" w:rsidR="005D62EB" w:rsidRDefault="00DD72D0" w:rsidP="00323913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11.2.</w:t>
      </w:r>
      <w:r w:rsidR="00C202CD">
        <w:t>1.</w:t>
      </w:r>
      <w:r w:rsidR="00F1500A">
        <w:t>6</w:t>
      </w:r>
      <w:r>
        <w:t>.</w:t>
      </w:r>
      <w:r w:rsidRPr="008F4748">
        <w:t xml:space="preserve"> </w:t>
      </w:r>
      <w:r>
        <w:t>sz. melléklet</w:t>
      </w:r>
      <w:r w:rsidRPr="008F4748">
        <w:t xml:space="preserve"> </w:t>
      </w:r>
      <w:r>
        <w:t xml:space="preserve">- </w:t>
      </w:r>
      <w:r w:rsidRPr="008F4748">
        <w:t xml:space="preserve">Fókusz Takarékszövetkezet </w:t>
      </w:r>
      <w:r w:rsidR="00625819">
        <w:t>Adatkezelési</w:t>
      </w:r>
      <w:r w:rsidR="005D62EB" w:rsidRPr="00DD72D0">
        <w:t xml:space="preserve"> </w:t>
      </w:r>
      <w:r w:rsidR="00625819">
        <w:t>Tájékoztató</w:t>
      </w:r>
      <w:r w:rsidR="005D62EB" w:rsidRPr="00DD72D0">
        <w:t xml:space="preserve"> </w:t>
      </w:r>
      <w:r w:rsidR="00323913">
        <w:t>(A</w:t>
      </w:r>
      <w:r w:rsidR="00323913" w:rsidRPr="00DD72D0">
        <w:t xml:space="preserve">ktív </w:t>
      </w:r>
      <w:r w:rsidR="00323913">
        <w:t>t</w:t>
      </w:r>
      <w:r w:rsidR="00323913" w:rsidRPr="00DD72D0">
        <w:t>ermékcsoport</w:t>
      </w:r>
      <w:r w:rsidR="00323913">
        <w:t>)</w:t>
      </w:r>
      <w:r w:rsidR="00323913" w:rsidRPr="00DD72D0">
        <w:t xml:space="preserve"> </w:t>
      </w:r>
    </w:p>
    <w:p w14:paraId="0B6E0662" w14:textId="0E9DC824" w:rsidR="009557C9" w:rsidRDefault="00DD72D0" w:rsidP="00323913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11.2.</w:t>
      </w:r>
      <w:r w:rsidR="00C202CD">
        <w:t>1.</w:t>
      </w:r>
      <w:r w:rsidR="00F1500A">
        <w:t>7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Hungária Takarék Takarékszövetkezet</w:t>
      </w:r>
      <w:r>
        <w:t xml:space="preserve"> </w:t>
      </w:r>
      <w:r w:rsidR="00625819">
        <w:t>Adatkezelési</w:t>
      </w:r>
      <w:r w:rsidR="009557C9" w:rsidRPr="00DD72D0">
        <w:t xml:space="preserve"> </w:t>
      </w:r>
      <w:r w:rsidR="00625819">
        <w:t>Tájékoztató</w:t>
      </w:r>
      <w:r w:rsidR="009557C9" w:rsidRPr="00DD72D0">
        <w:t xml:space="preserve"> </w:t>
      </w:r>
      <w:r w:rsidR="00323913">
        <w:t>(A</w:t>
      </w:r>
      <w:r w:rsidR="00323913" w:rsidRPr="00DD72D0">
        <w:t xml:space="preserve">ktív </w:t>
      </w:r>
      <w:r w:rsidR="00323913">
        <w:t>t</w:t>
      </w:r>
      <w:r w:rsidR="00323913" w:rsidRPr="00DD72D0">
        <w:t>ermékcsoport</w:t>
      </w:r>
      <w:r w:rsidR="00323913">
        <w:t>)</w:t>
      </w:r>
      <w:r w:rsidR="00323913" w:rsidRPr="00DD72D0">
        <w:t xml:space="preserve"> </w:t>
      </w:r>
    </w:p>
    <w:p w14:paraId="22E849DE" w14:textId="43B499C0" w:rsidR="009557C9" w:rsidRDefault="00DD72D0" w:rsidP="009557C9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lastRenderedPageBreak/>
        <w:t>11.2.</w:t>
      </w:r>
      <w:r w:rsidR="00C202CD">
        <w:t>1.</w:t>
      </w:r>
      <w:r w:rsidR="00F1500A">
        <w:t>8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 xml:space="preserve">Korona </w:t>
      </w:r>
      <w:r>
        <w:t>T</w:t>
      </w:r>
      <w:r w:rsidRPr="008F4748">
        <w:t xml:space="preserve">akarék Takarékszövetkezet </w:t>
      </w:r>
      <w:r w:rsidR="00625819">
        <w:t>Adatkezelési</w:t>
      </w:r>
      <w:r w:rsidR="009557C9" w:rsidRPr="00DD72D0">
        <w:t xml:space="preserve"> </w:t>
      </w:r>
      <w:r w:rsidR="00625819">
        <w:t>Tájékoztató</w:t>
      </w:r>
      <w:r w:rsidR="009557C9" w:rsidRPr="00DD72D0">
        <w:t xml:space="preserve"> </w:t>
      </w:r>
      <w:r w:rsidR="00323913">
        <w:t>(A</w:t>
      </w:r>
      <w:r w:rsidR="00323913" w:rsidRPr="00DD72D0">
        <w:t xml:space="preserve">ktív </w:t>
      </w:r>
      <w:r w:rsidR="00323913">
        <w:t>t</w:t>
      </w:r>
      <w:r w:rsidR="00323913" w:rsidRPr="00DD72D0">
        <w:t>ermékcsoport</w:t>
      </w:r>
      <w:r w:rsidR="00323913">
        <w:t>)</w:t>
      </w:r>
    </w:p>
    <w:p w14:paraId="493BEA04" w14:textId="027B2F20" w:rsidR="009557C9" w:rsidRDefault="00DD72D0" w:rsidP="009557C9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11.2.</w:t>
      </w:r>
      <w:r w:rsidR="00C202CD">
        <w:t>1.</w:t>
      </w:r>
      <w:r w:rsidR="00F1500A">
        <w:t>9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M7 Takarék Szövetkezet</w:t>
      </w:r>
      <w:r>
        <w:t xml:space="preserve"> </w:t>
      </w:r>
      <w:r w:rsidR="00625819">
        <w:t>Adatkezelési</w:t>
      </w:r>
      <w:r w:rsidR="009557C9" w:rsidRPr="00DD72D0">
        <w:t xml:space="preserve"> </w:t>
      </w:r>
      <w:r w:rsidR="00625819">
        <w:t>Tájékoztató</w:t>
      </w:r>
      <w:r w:rsidR="009557C9" w:rsidRPr="00DD72D0">
        <w:t xml:space="preserve"> </w:t>
      </w:r>
      <w:r w:rsidR="00323913">
        <w:t>(A</w:t>
      </w:r>
      <w:r w:rsidR="00323913" w:rsidRPr="00DD72D0">
        <w:t xml:space="preserve">ktív </w:t>
      </w:r>
      <w:r w:rsidR="00323913">
        <w:t>t</w:t>
      </w:r>
      <w:r w:rsidR="00323913" w:rsidRPr="00DD72D0">
        <w:t>ermékcsoport</w:t>
      </w:r>
      <w:r w:rsidR="00323913">
        <w:t>)</w:t>
      </w:r>
    </w:p>
    <w:p w14:paraId="43978855" w14:textId="7BF9206A" w:rsidR="009557C9" w:rsidRDefault="00DD72D0" w:rsidP="009557C9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11.2.</w:t>
      </w:r>
      <w:r w:rsidR="00C202CD">
        <w:t>1.</w:t>
      </w:r>
      <w:r>
        <w:t>1</w:t>
      </w:r>
      <w:r w:rsidR="00F1500A">
        <w:t>0</w:t>
      </w:r>
      <w:r>
        <w:t>.</w:t>
      </w:r>
      <w:r w:rsidRPr="008F4748">
        <w:t xml:space="preserve"> </w:t>
      </w:r>
      <w:r>
        <w:t xml:space="preserve">sz. melléklet </w:t>
      </w:r>
      <w:r w:rsidR="00F1500A">
        <w:t>–</w:t>
      </w:r>
      <w:r>
        <w:t xml:space="preserve"> </w:t>
      </w:r>
      <w:r w:rsidR="00F1500A">
        <w:t xml:space="preserve">MTB </w:t>
      </w:r>
      <w:r w:rsidRPr="008F4748">
        <w:t>Magyar Takarékszövetkezeti Bank Zrt.</w:t>
      </w:r>
      <w:r>
        <w:t xml:space="preserve"> </w:t>
      </w:r>
      <w:r w:rsidR="00625819">
        <w:t>Adatkezelési</w:t>
      </w:r>
      <w:r w:rsidR="009557C9" w:rsidRPr="00DD72D0">
        <w:t xml:space="preserve"> </w:t>
      </w:r>
      <w:r w:rsidR="00625819">
        <w:t>Tájékoztató</w:t>
      </w:r>
      <w:r w:rsidR="009557C9" w:rsidRPr="00DD72D0">
        <w:t xml:space="preserve"> </w:t>
      </w:r>
      <w:r w:rsidR="00323913">
        <w:t>(A</w:t>
      </w:r>
      <w:r w:rsidR="00323913" w:rsidRPr="00DD72D0">
        <w:t xml:space="preserve">ktív </w:t>
      </w:r>
      <w:r w:rsidR="00323913">
        <w:t>t</w:t>
      </w:r>
      <w:r w:rsidR="00323913" w:rsidRPr="00DD72D0">
        <w:t>ermékcsoport</w:t>
      </w:r>
      <w:r w:rsidR="00323913">
        <w:t>)</w:t>
      </w:r>
    </w:p>
    <w:p w14:paraId="145D4B0F" w14:textId="632F11BF" w:rsidR="00323913" w:rsidRDefault="00DD72D0" w:rsidP="00C77C20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11.2.</w:t>
      </w:r>
      <w:r w:rsidR="00C202CD">
        <w:t>1.</w:t>
      </w:r>
      <w:r>
        <w:t>1</w:t>
      </w:r>
      <w:r w:rsidR="00F1500A">
        <w:t>1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Takarék</w:t>
      </w:r>
      <w:r w:rsidR="003600CD">
        <w:t>b</w:t>
      </w:r>
      <w:r w:rsidRPr="008F4748">
        <w:t>ank Zrt.</w:t>
      </w:r>
      <w:r>
        <w:t xml:space="preserve"> </w:t>
      </w:r>
      <w:r w:rsidR="00625819">
        <w:t>Adatkezelési</w:t>
      </w:r>
      <w:r w:rsidR="009557C9" w:rsidRPr="00DD72D0">
        <w:t xml:space="preserve"> </w:t>
      </w:r>
      <w:r w:rsidR="00625819">
        <w:t>Tájékoztató</w:t>
      </w:r>
      <w:r w:rsidR="009557C9" w:rsidRPr="00DD72D0">
        <w:t xml:space="preserve"> </w:t>
      </w:r>
      <w:r w:rsidR="00323913">
        <w:t>(A</w:t>
      </w:r>
      <w:r w:rsidR="00323913" w:rsidRPr="00DD72D0">
        <w:t xml:space="preserve">ktív </w:t>
      </w:r>
      <w:r w:rsidR="00323913">
        <w:t>t</w:t>
      </w:r>
      <w:r w:rsidR="00323913" w:rsidRPr="00DD72D0">
        <w:t>ermékcsoport</w:t>
      </w:r>
      <w:r w:rsidR="00323913">
        <w:t>)</w:t>
      </w:r>
      <w:r w:rsidR="00323913" w:rsidRPr="00DD72D0">
        <w:t xml:space="preserve"> </w:t>
      </w:r>
    </w:p>
    <w:p w14:paraId="029C69C2" w14:textId="1FC8AE18" w:rsidR="00323913" w:rsidRDefault="00DD72D0" w:rsidP="00C77C20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11.2.</w:t>
      </w:r>
      <w:r w:rsidR="00C202CD">
        <w:t>1.</w:t>
      </w:r>
      <w:r>
        <w:t>1</w:t>
      </w:r>
      <w:r w:rsidR="00F1500A">
        <w:t>2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Nyugat Takarék Szövetkezet</w:t>
      </w:r>
      <w:r>
        <w:t xml:space="preserve"> </w:t>
      </w:r>
      <w:r w:rsidR="00625819">
        <w:t>Adatkezelési</w:t>
      </w:r>
      <w:r w:rsidR="009557C9" w:rsidRPr="00DD72D0">
        <w:t xml:space="preserve"> </w:t>
      </w:r>
      <w:r w:rsidR="00625819">
        <w:t>Tájékoztató</w:t>
      </w:r>
      <w:r w:rsidR="009557C9" w:rsidRPr="00DD72D0">
        <w:t xml:space="preserve"> </w:t>
      </w:r>
      <w:r w:rsidR="00323913">
        <w:t>(A</w:t>
      </w:r>
      <w:r w:rsidR="00323913" w:rsidRPr="00DD72D0">
        <w:t xml:space="preserve">ktív </w:t>
      </w:r>
      <w:r w:rsidR="00323913">
        <w:t>t</w:t>
      </w:r>
      <w:r w:rsidR="00323913" w:rsidRPr="00DD72D0">
        <w:t>ermékcsoport</w:t>
      </w:r>
      <w:r w:rsidR="00323913">
        <w:t>)</w:t>
      </w:r>
      <w:r w:rsidR="00323913" w:rsidRPr="00DD72D0">
        <w:t xml:space="preserve"> </w:t>
      </w:r>
    </w:p>
    <w:p w14:paraId="2DE9A400" w14:textId="11B97B24" w:rsidR="00323913" w:rsidRDefault="00DD72D0" w:rsidP="00C77C20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11.2.</w:t>
      </w:r>
      <w:r w:rsidR="00C202CD">
        <w:t>1.</w:t>
      </w:r>
      <w:r>
        <w:t>1</w:t>
      </w:r>
      <w:r w:rsidR="00F1500A">
        <w:t>3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Pátria Takarékszövetkezet</w:t>
      </w:r>
      <w:r>
        <w:t xml:space="preserve"> </w:t>
      </w:r>
      <w:r w:rsidR="00625819">
        <w:t>Adatkezelési</w:t>
      </w:r>
      <w:r w:rsidR="009557C9" w:rsidRPr="00DD72D0">
        <w:t xml:space="preserve"> </w:t>
      </w:r>
      <w:r w:rsidR="00625819">
        <w:t>Tájékoztató</w:t>
      </w:r>
      <w:r w:rsidR="009557C9" w:rsidRPr="00DD72D0">
        <w:t xml:space="preserve"> </w:t>
      </w:r>
      <w:r w:rsidR="00323913">
        <w:t>(A</w:t>
      </w:r>
      <w:r w:rsidR="00323913" w:rsidRPr="00DD72D0">
        <w:t xml:space="preserve">ktív </w:t>
      </w:r>
      <w:r w:rsidR="00323913">
        <w:t>t</w:t>
      </w:r>
      <w:r w:rsidR="00323913" w:rsidRPr="00DD72D0">
        <w:t>ermékcsoport</w:t>
      </w:r>
      <w:r w:rsidR="00323913">
        <w:t>)</w:t>
      </w:r>
      <w:r w:rsidR="00323913" w:rsidRPr="00DD72D0">
        <w:t xml:space="preserve"> </w:t>
      </w:r>
    </w:p>
    <w:p w14:paraId="5CDD335A" w14:textId="13B5DB0A" w:rsidR="00323913" w:rsidRDefault="00DD72D0" w:rsidP="00C77C20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11.2.</w:t>
      </w:r>
      <w:r w:rsidR="00C202CD">
        <w:t>1.</w:t>
      </w:r>
      <w:r>
        <w:t>1</w:t>
      </w:r>
      <w:r w:rsidR="00F1500A">
        <w:t>4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 xml:space="preserve">Takarék Jelzálogbank Nyrt. </w:t>
      </w:r>
      <w:r w:rsidR="00625819">
        <w:t>Adatkezelési</w:t>
      </w:r>
      <w:r w:rsidR="009557C9" w:rsidRPr="00DD72D0">
        <w:t xml:space="preserve"> </w:t>
      </w:r>
      <w:r w:rsidR="00323913">
        <w:t>(A</w:t>
      </w:r>
      <w:r w:rsidR="00323913" w:rsidRPr="00DD72D0">
        <w:t xml:space="preserve">ktív </w:t>
      </w:r>
      <w:r w:rsidR="00323913">
        <w:t>t</w:t>
      </w:r>
      <w:r w:rsidR="00323913" w:rsidRPr="00DD72D0">
        <w:t>ermékcsoport</w:t>
      </w:r>
      <w:r w:rsidR="00323913">
        <w:t>)</w:t>
      </w:r>
      <w:r w:rsidR="00323913" w:rsidRPr="00DD72D0">
        <w:t xml:space="preserve"> </w:t>
      </w:r>
    </w:p>
    <w:p w14:paraId="619426D8" w14:textId="42A0C2A2" w:rsidR="009557C9" w:rsidRDefault="00DD72D0" w:rsidP="00C77C20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11.2.</w:t>
      </w:r>
      <w:r w:rsidR="00C202CD">
        <w:t>1.</w:t>
      </w:r>
      <w:r>
        <w:t>1</w:t>
      </w:r>
      <w:r w:rsidR="00F1500A">
        <w:t>5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Takarék Kereskedelmi Bank Zrt.</w:t>
      </w:r>
      <w:r>
        <w:t xml:space="preserve"> </w:t>
      </w:r>
      <w:r w:rsidR="00625819">
        <w:t>Adatkezelési</w:t>
      </w:r>
      <w:r w:rsidR="009557C9" w:rsidRPr="00DD72D0">
        <w:t xml:space="preserve"> </w:t>
      </w:r>
      <w:r w:rsidR="00625819">
        <w:t>Tájékoztató</w:t>
      </w:r>
      <w:r w:rsidR="009557C9" w:rsidRPr="00DD72D0">
        <w:t xml:space="preserve"> </w:t>
      </w:r>
      <w:r w:rsidR="00323913">
        <w:t>(A</w:t>
      </w:r>
      <w:r w:rsidR="00323913" w:rsidRPr="00DD72D0">
        <w:t xml:space="preserve">ktív </w:t>
      </w:r>
      <w:r w:rsidR="00323913">
        <w:t>t</w:t>
      </w:r>
      <w:r w:rsidR="00323913" w:rsidRPr="00DD72D0">
        <w:t>ermékcsoport</w:t>
      </w:r>
      <w:r w:rsidR="00323913">
        <w:t>)</w:t>
      </w:r>
    </w:p>
    <w:p w14:paraId="12829618" w14:textId="2C579CF1" w:rsidR="009557C9" w:rsidRDefault="00DD72D0" w:rsidP="009557C9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11.2.</w:t>
      </w:r>
      <w:r w:rsidR="00C202CD">
        <w:t>1.</w:t>
      </w:r>
      <w:r>
        <w:t>1</w:t>
      </w:r>
      <w:r w:rsidR="00F1500A">
        <w:t>6</w:t>
      </w:r>
      <w:r>
        <w:t xml:space="preserve">. sz. melléklet - </w:t>
      </w:r>
      <w:r w:rsidRPr="008F4748">
        <w:t xml:space="preserve">Tiszántúli </w:t>
      </w:r>
      <w:r>
        <w:t>T</w:t>
      </w:r>
      <w:r w:rsidRPr="008F4748">
        <w:t>akarék Takarékszövetkezet</w:t>
      </w:r>
      <w:r>
        <w:t xml:space="preserve"> </w:t>
      </w:r>
      <w:r w:rsidR="00625819">
        <w:t>Adatkezelési</w:t>
      </w:r>
      <w:r w:rsidR="009557C9" w:rsidRPr="00DD72D0">
        <w:t xml:space="preserve"> </w:t>
      </w:r>
      <w:r w:rsidR="00625819">
        <w:t>Tájékoztató</w:t>
      </w:r>
      <w:r w:rsidR="009557C9" w:rsidRPr="00DD72D0">
        <w:t xml:space="preserve"> </w:t>
      </w:r>
      <w:r w:rsidR="00323913">
        <w:t>(A</w:t>
      </w:r>
      <w:r w:rsidR="00323913" w:rsidRPr="00DD72D0">
        <w:t xml:space="preserve">ktív </w:t>
      </w:r>
      <w:r w:rsidR="00323913">
        <w:t>t</w:t>
      </w:r>
      <w:r w:rsidR="00323913" w:rsidRPr="00DD72D0">
        <w:t>ermékcsoport</w:t>
      </w:r>
      <w:r w:rsidR="00323913">
        <w:t>)</w:t>
      </w:r>
    </w:p>
    <w:p w14:paraId="002C6629" w14:textId="77777777" w:rsidR="009557C9" w:rsidRDefault="009557C9" w:rsidP="009557C9">
      <w:pPr>
        <w:pStyle w:val="Listaszerbekezds"/>
        <w:spacing w:before="120" w:line="288" w:lineRule="auto"/>
        <w:ind w:left="1440"/>
        <w:jc w:val="both"/>
      </w:pPr>
    </w:p>
    <w:p w14:paraId="11E14354" w14:textId="0B56509B" w:rsidR="00C202CD" w:rsidRPr="00EE15F0" w:rsidRDefault="00C202CD" w:rsidP="00EE15F0">
      <w:pPr>
        <w:pStyle w:val="Listaszerbekezds"/>
        <w:numPr>
          <w:ilvl w:val="0"/>
          <w:numId w:val="15"/>
        </w:numPr>
        <w:spacing w:before="120" w:line="288" w:lineRule="auto"/>
        <w:rPr>
          <w:b/>
        </w:rPr>
      </w:pPr>
      <w:r w:rsidRPr="00EE15F0">
        <w:rPr>
          <w:b/>
        </w:rPr>
        <w:t xml:space="preserve">11.2.2. </w:t>
      </w:r>
      <w:r w:rsidR="00887C9F" w:rsidRPr="00EE15F0">
        <w:rPr>
          <w:b/>
        </w:rPr>
        <w:t xml:space="preserve">sz. melléklet - </w:t>
      </w:r>
      <w:r w:rsidR="00625819" w:rsidRPr="00EE15F0">
        <w:rPr>
          <w:b/>
        </w:rPr>
        <w:t>Tájékoztatás</w:t>
      </w:r>
      <w:r w:rsidRPr="00EE15F0">
        <w:rPr>
          <w:b/>
        </w:rPr>
        <w:t xml:space="preserve"> </w:t>
      </w:r>
      <w:r w:rsidR="005D62EB" w:rsidRPr="00EE15F0">
        <w:rPr>
          <w:b/>
        </w:rPr>
        <w:t>a</w:t>
      </w:r>
      <w:r w:rsidRPr="00EE15F0">
        <w:rPr>
          <w:b/>
        </w:rPr>
        <w:t xml:space="preserve">datkezeléssel </w:t>
      </w:r>
      <w:r w:rsidR="005D62EB" w:rsidRPr="00EE15F0">
        <w:rPr>
          <w:b/>
        </w:rPr>
        <w:t>k</w:t>
      </w:r>
      <w:r w:rsidRPr="00EE15F0">
        <w:rPr>
          <w:b/>
        </w:rPr>
        <w:t xml:space="preserve">apcsolatban </w:t>
      </w:r>
      <w:r w:rsidR="00C77C20">
        <w:rPr>
          <w:b/>
        </w:rPr>
        <w:t>(A</w:t>
      </w:r>
      <w:r w:rsidRPr="00EE15F0">
        <w:rPr>
          <w:b/>
        </w:rPr>
        <w:t>ktív</w:t>
      </w:r>
      <w:r w:rsidR="005D62EB" w:rsidRPr="00EE15F0">
        <w:rPr>
          <w:b/>
        </w:rPr>
        <w:t xml:space="preserve"> t</w:t>
      </w:r>
      <w:r w:rsidRPr="00EE15F0">
        <w:rPr>
          <w:b/>
        </w:rPr>
        <w:t>ermékcsoport</w:t>
      </w:r>
      <w:r w:rsidR="00C77C20">
        <w:rPr>
          <w:b/>
        </w:rPr>
        <w:t>)</w:t>
      </w:r>
      <w:r w:rsidRPr="00EE15F0">
        <w:rPr>
          <w:b/>
        </w:rPr>
        <w:t xml:space="preserve"> (</w:t>
      </w:r>
      <w:r w:rsidR="00071620">
        <w:rPr>
          <w:b/>
        </w:rPr>
        <w:t>mintadokumentum</w:t>
      </w:r>
      <w:r w:rsidRPr="00EE15F0">
        <w:rPr>
          <w:b/>
        </w:rPr>
        <w:t>)</w:t>
      </w:r>
    </w:p>
    <w:p w14:paraId="07683710" w14:textId="533BB74F" w:rsidR="00282989" w:rsidRDefault="00282989" w:rsidP="00282989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11.2.</w:t>
      </w:r>
      <w:r w:rsidR="005D62EB">
        <w:t>2</w:t>
      </w:r>
      <w:r>
        <w:t xml:space="preserve">.1. sz. melléklet - </w:t>
      </w:r>
      <w:r w:rsidRPr="008F4748">
        <w:t>3A Takarékszövetkezet</w:t>
      </w:r>
      <w:r>
        <w:t xml:space="preserve"> </w:t>
      </w:r>
      <w:r w:rsidR="00625819">
        <w:t>Tájékoztatás</w:t>
      </w:r>
      <w:r w:rsidR="005D62EB">
        <w:t xml:space="preserve"> </w:t>
      </w:r>
      <w:r w:rsidR="009557C9">
        <w:t>a</w:t>
      </w:r>
      <w:r w:rsidR="005D62EB">
        <w:t xml:space="preserve">datkezeléssel </w:t>
      </w:r>
      <w:r w:rsidR="009557C9">
        <w:t>k</w:t>
      </w:r>
      <w:r w:rsidR="005D62EB">
        <w:t>apcsolatban</w:t>
      </w:r>
      <w:r w:rsidRPr="00DD72D0">
        <w:t xml:space="preserve"> </w:t>
      </w:r>
      <w:r w:rsidR="00323913">
        <w:t>(A</w:t>
      </w:r>
      <w:r w:rsidR="00323913" w:rsidRPr="00DD72D0">
        <w:t xml:space="preserve">ktív </w:t>
      </w:r>
      <w:r w:rsidR="00323913">
        <w:t>t</w:t>
      </w:r>
      <w:r w:rsidR="00323913" w:rsidRPr="00DD72D0">
        <w:t>ermékcsoport</w:t>
      </w:r>
      <w:r w:rsidR="00323913">
        <w:t>)</w:t>
      </w:r>
    </w:p>
    <w:p w14:paraId="517A0FC6" w14:textId="6CBC4531" w:rsidR="009557C9" w:rsidRDefault="00282989" w:rsidP="009557C9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11.2.</w:t>
      </w:r>
      <w:r w:rsidR="005D62EB">
        <w:t>2</w:t>
      </w:r>
      <w:r>
        <w:t>.</w:t>
      </w:r>
      <w:r w:rsidR="007D3017">
        <w:t>2</w:t>
      </w:r>
      <w:r>
        <w:t xml:space="preserve">. sz. melléklet - </w:t>
      </w:r>
      <w:r w:rsidRPr="008F4748">
        <w:t>Békés Takarék Szövetkezet</w:t>
      </w:r>
      <w:r>
        <w:t xml:space="preserve"> </w:t>
      </w:r>
      <w:r w:rsidR="00625819">
        <w:t>Tájékoztatás</w:t>
      </w:r>
      <w:r w:rsidR="009557C9">
        <w:t xml:space="preserve"> adatkezeléssel kapcsolatban</w:t>
      </w:r>
      <w:r w:rsidR="009557C9" w:rsidRPr="00DD72D0">
        <w:t xml:space="preserve"> </w:t>
      </w:r>
      <w:r w:rsidR="00323913">
        <w:t>(A</w:t>
      </w:r>
      <w:r w:rsidR="00323913" w:rsidRPr="00DD72D0">
        <w:t xml:space="preserve">ktív </w:t>
      </w:r>
      <w:r w:rsidR="00323913">
        <w:t>t</w:t>
      </w:r>
      <w:r w:rsidR="00323913" w:rsidRPr="00DD72D0">
        <w:t>ermékcsoport</w:t>
      </w:r>
      <w:r w:rsidR="00323913">
        <w:t>)</w:t>
      </w:r>
    </w:p>
    <w:p w14:paraId="5A841DCE" w14:textId="0DB76D34" w:rsidR="009557C9" w:rsidRDefault="00282989" w:rsidP="009557C9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11.2.</w:t>
      </w:r>
      <w:r w:rsidR="005D62EB">
        <w:t>2</w:t>
      </w:r>
      <w:r>
        <w:t>.</w:t>
      </w:r>
      <w:r w:rsidR="007D3017">
        <w:t>3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 xml:space="preserve">Bóly és Vidéke Takarékszövetkezet </w:t>
      </w:r>
      <w:r w:rsidR="00625819">
        <w:t>Tájékoztatás</w:t>
      </w:r>
      <w:r w:rsidR="009557C9">
        <w:t xml:space="preserve"> adatkezeléssel kapcsolatban</w:t>
      </w:r>
      <w:r w:rsidR="009557C9" w:rsidRPr="00DD72D0">
        <w:t xml:space="preserve"> </w:t>
      </w:r>
      <w:r w:rsidR="00323913">
        <w:t>(A</w:t>
      </w:r>
      <w:r w:rsidR="00323913" w:rsidRPr="00DD72D0">
        <w:t xml:space="preserve">ktív </w:t>
      </w:r>
      <w:r w:rsidR="00323913">
        <w:t>t</w:t>
      </w:r>
      <w:r w:rsidR="00323913" w:rsidRPr="00DD72D0">
        <w:t>ermékcsoport</w:t>
      </w:r>
      <w:r w:rsidR="00323913">
        <w:t>)</w:t>
      </w:r>
    </w:p>
    <w:p w14:paraId="5A8E9B73" w14:textId="50E515DE" w:rsidR="009557C9" w:rsidRDefault="00282989" w:rsidP="009557C9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11.2.</w:t>
      </w:r>
      <w:r w:rsidR="005D62EB">
        <w:t>2</w:t>
      </w:r>
      <w:r>
        <w:t>.</w:t>
      </w:r>
      <w:r w:rsidR="007D3017">
        <w:t>4</w:t>
      </w:r>
      <w:r>
        <w:t>.</w:t>
      </w:r>
      <w:r w:rsidRPr="008F4748">
        <w:t xml:space="preserve"> </w:t>
      </w:r>
      <w:r>
        <w:t xml:space="preserve">sz. melléklet - </w:t>
      </w:r>
      <w:proofErr w:type="spellStart"/>
      <w:r w:rsidRPr="008F4748">
        <w:t>Centrál</w:t>
      </w:r>
      <w:proofErr w:type="spellEnd"/>
      <w:r w:rsidRPr="008F4748">
        <w:t xml:space="preserve"> Takarék Szövetkezet</w:t>
      </w:r>
      <w:r>
        <w:t xml:space="preserve"> </w:t>
      </w:r>
      <w:r w:rsidR="00625819">
        <w:t>Tájékoztatás</w:t>
      </w:r>
      <w:r w:rsidR="009557C9">
        <w:t xml:space="preserve"> adatkezeléssel kapcsolatban</w:t>
      </w:r>
      <w:r w:rsidR="009557C9" w:rsidRPr="00DD72D0">
        <w:t xml:space="preserve"> </w:t>
      </w:r>
      <w:r w:rsidR="00323913">
        <w:t>(A</w:t>
      </w:r>
      <w:r w:rsidR="00323913" w:rsidRPr="00DD72D0">
        <w:t xml:space="preserve">ktív </w:t>
      </w:r>
      <w:r w:rsidR="00323913">
        <w:t>t</w:t>
      </w:r>
      <w:r w:rsidR="00323913" w:rsidRPr="00DD72D0">
        <w:t>ermékcsoport</w:t>
      </w:r>
      <w:r w:rsidR="00323913">
        <w:t>)</w:t>
      </w:r>
    </w:p>
    <w:p w14:paraId="458FC882" w14:textId="7F84C567" w:rsidR="009557C9" w:rsidRDefault="00282989" w:rsidP="009557C9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11.2.</w:t>
      </w:r>
      <w:r w:rsidR="005D62EB">
        <w:t>2</w:t>
      </w:r>
      <w:r>
        <w:t>.</w:t>
      </w:r>
      <w:r w:rsidR="007D3017">
        <w:t>5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Dél Takarék Szövetkezet</w:t>
      </w:r>
      <w:r>
        <w:t xml:space="preserve"> </w:t>
      </w:r>
      <w:r w:rsidR="00625819">
        <w:t>Tájékoztatás</w:t>
      </w:r>
      <w:r w:rsidR="009557C9">
        <w:t xml:space="preserve"> adatkezeléssel kapcsolatban</w:t>
      </w:r>
      <w:r w:rsidR="009557C9" w:rsidRPr="00DD72D0">
        <w:t xml:space="preserve"> </w:t>
      </w:r>
      <w:r w:rsidR="00323913">
        <w:t>(A</w:t>
      </w:r>
      <w:r w:rsidR="00323913" w:rsidRPr="00DD72D0">
        <w:t xml:space="preserve">ktív </w:t>
      </w:r>
      <w:r w:rsidR="00323913">
        <w:t>t</w:t>
      </w:r>
      <w:r w:rsidR="00323913" w:rsidRPr="00DD72D0">
        <w:t>ermékcsoport</w:t>
      </w:r>
      <w:r w:rsidR="00323913">
        <w:t>)</w:t>
      </w:r>
    </w:p>
    <w:p w14:paraId="08CA218D" w14:textId="239605DE" w:rsidR="009557C9" w:rsidRDefault="00282989" w:rsidP="009557C9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11.2.</w:t>
      </w:r>
      <w:r w:rsidR="005D62EB">
        <w:t>2</w:t>
      </w:r>
      <w:r>
        <w:t>.</w:t>
      </w:r>
      <w:r w:rsidR="007D3017">
        <w:t>6</w:t>
      </w:r>
      <w:r>
        <w:t>.</w:t>
      </w:r>
      <w:r w:rsidRPr="008F4748">
        <w:t xml:space="preserve"> </w:t>
      </w:r>
      <w:r>
        <w:t>sz. melléklet</w:t>
      </w:r>
      <w:r w:rsidRPr="008F4748">
        <w:t xml:space="preserve"> </w:t>
      </w:r>
      <w:r>
        <w:t xml:space="preserve">- </w:t>
      </w:r>
      <w:r w:rsidRPr="008F4748">
        <w:t xml:space="preserve">Fókusz Takarékszövetkezet </w:t>
      </w:r>
      <w:r w:rsidR="00625819">
        <w:t>Tájékoztatás</w:t>
      </w:r>
      <w:r w:rsidR="009557C9">
        <w:t xml:space="preserve"> adatkezeléssel kapcsolatban</w:t>
      </w:r>
      <w:r w:rsidR="009557C9" w:rsidRPr="00DD72D0">
        <w:t xml:space="preserve"> </w:t>
      </w:r>
      <w:r w:rsidR="00323913">
        <w:t>(A</w:t>
      </w:r>
      <w:r w:rsidR="00323913" w:rsidRPr="00DD72D0">
        <w:t xml:space="preserve">ktív </w:t>
      </w:r>
      <w:r w:rsidR="00323913">
        <w:t>t</w:t>
      </w:r>
      <w:r w:rsidR="00323913" w:rsidRPr="00DD72D0">
        <w:t>ermékcsoport</w:t>
      </w:r>
      <w:r w:rsidR="00323913">
        <w:t>)</w:t>
      </w:r>
    </w:p>
    <w:p w14:paraId="31F90439" w14:textId="4D6BDC75" w:rsidR="009557C9" w:rsidRDefault="00282989" w:rsidP="009557C9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11.2.</w:t>
      </w:r>
      <w:r w:rsidR="005D62EB">
        <w:t>2</w:t>
      </w:r>
      <w:r>
        <w:t>.</w:t>
      </w:r>
      <w:r w:rsidR="007D3017">
        <w:t>7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Hungária Takarék Takarékszövetkezet</w:t>
      </w:r>
      <w:r>
        <w:t xml:space="preserve"> </w:t>
      </w:r>
      <w:r w:rsidR="00625819">
        <w:t>Tájékoztatás</w:t>
      </w:r>
      <w:r w:rsidR="009557C9">
        <w:t xml:space="preserve"> adatkezeléssel kapcsolatban</w:t>
      </w:r>
      <w:r w:rsidR="009557C9" w:rsidRPr="00DD72D0">
        <w:t xml:space="preserve"> </w:t>
      </w:r>
      <w:r w:rsidR="00323913">
        <w:t>(A</w:t>
      </w:r>
      <w:r w:rsidR="00323913" w:rsidRPr="00DD72D0">
        <w:t xml:space="preserve">ktív </w:t>
      </w:r>
      <w:r w:rsidR="00323913">
        <w:t>t</w:t>
      </w:r>
      <w:r w:rsidR="00323913" w:rsidRPr="00DD72D0">
        <w:t>ermékcsoport</w:t>
      </w:r>
      <w:r w:rsidR="00323913">
        <w:t>)</w:t>
      </w:r>
    </w:p>
    <w:p w14:paraId="2E43A1AF" w14:textId="7F2FB262" w:rsidR="009557C9" w:rsidRDefault="00282989" w:rsidP="00C77C20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11.2.</w:t>
      </w:r>
      <w:r w:rsidR="005D62EB">
        <w:t>2</w:t>
      </w:r>
      <w:r>
        <w:t>.</w:t>
      </w:r>
      <w:r w:rsidR="007D3017">
        <w:t>8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 xml:space="preserve">Korona </w:t>
      </w:r>
      <w:r>
        <w:t>T</w:t>
      </w:r>
      <w:r w:rsidRPr="008F4748">
        <w:t xml:space="preserve">akarék Takarékszövetkezet </w:t>
      </w:r>
      <w:r w:rsidR="00625819">
        <w:t>Tájékoztatás</w:t>
      </w:r>
      <w:r w:rsidR="009557C9">
        <w:t xml:space="preserve"> adatkezeléssel kapcsolatban</w:t>
      </w:r>
      <w:r w:rsidR="009557C9" w:rsidRPr="00DD72D0">
        <w:t xml:space="preserve"> </w:t>
      </w:r>
      <w:r w:rsidR="00323913">
        <w:t>(A</w:t>
      </w:r>
      <w:r w:rsidR="00323913" w:rsidRPr="00DD72D0">
        <w:t xml:space="preserve">ktív </w:t>
      </w:r>
      <w:r w:rsidR="00323913">
        <w:t>t</w:t>
      </w:r>
      <w:r w:rsidR="00323913" w:rsidRPr="00DD72D0">
        <w:t>ermékcsoport</w:t>
      </w:r>
      <w:r w:rsidR="00323913">
        <w:t>)</w:t>
      </w:r>
    </w:p>
    <w:p w14:paraId="55A1E989" w14:textId="63DB475F" w:rsidR="009557C9" w:rsidRDefault="00282989" w:rsidP="009557C9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11.2.</w:t>
      </w:r>
      <w:r w:rsidR="005D62EB">
        <w:t>2</w:t>
      </w:r>
      <w:r>
        <w:t>.</w:t>
      </w:r>
      <w:r w:rsidR="007D3017">
        <w:t>9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M7 Takarék Szövetkezet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Tájékoztatás</w:t>
      </w:r>
      <w:r w:rsidR="009557C9">
        <w:t xml:space="preserve"> adatkezeléssel kapcsolatban</w:t>
      </w:r>
      <w:r w:rsidR="009557C9" w:rsidRPr="00DD72D0">
        <w:t xml:space="preserve"> </w:t>
      </w:r>
      <w:r w:rsidR="00323913">
        <w:t>(A</w:t>
      </w:r>
      <w:r w:rsidR="00323913" w:rsidRPr="00DD72D0">
        <w:t xml:space="preserve">ktív </w:t>
      </w:r>
      <w:r w:rsidR="00323913">
        <w:t>t</w:t>
      </w:r>
      <w:r w:rsidR="00323913" w:rsidRPr="00DD72D0">
        <w:t>ermékcsoport</w:t>
      </w:r>
      <w:r w:rsidR="00323913">
        <w:t>)</w:t>
      </w:r>
    </w:p>
    <w:p w14:paraId="04F8AB0C" w14:textId="3D664462" w:rsidR="009557C9" w:rsidRDefault="00282989" w:rsidP="009557C9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11.2.</w:t>
      </w:r>
      <w:r w:rsidR="005D62EB">
        <w:t>2</w:t>
      </w:r>
      <w:r>
        <w:t>.1</w:t>
      </w:r>
      <w:r w:rsidR="007D3017">
        <w:t>0</w:t>
      </w:r>
      <w:r>
        <w:t>.</w:t>
      </w:r>
      <w:r w:rsidRPr="008F4748">
        <w:t xml:space="preserve"> </w:t>
      </w:r>
      <w:r>
        <w:t xml:space="preserve">sz. melléklet </w:t>
      </w:r>
      <w:r w:rsidR="007D3017">
        <w:t>–</w:t>
      </w:r>
      <w:r>
        <w:t xml:space="preserve"> </w:t>
      </w:r>
      <w:r w:rsidR="007D3017">
        <w:t xml:space="preserve">MTB </w:t>
      </w:r>
      <w:r w:rsidRPr="008F4748">
        <w:t>Magyar Takarékszövetkezeti Bank Zrt.</w:t>
      </w:r>
      <w:r>
        <w:t xml:space="preserve"> </w:t>
      </w:r>
      <w:r w:rsidR="00625819">
        <w:t>Tájékoztatás</w:t>
      </w:r>
      <w:r w:rsidR="009557C9">
        <w:t xml:space="preserve"> adatkezeléssel kapcsolatban</w:t>
      </w:r>
      <w:r w:rsidR="009557C9" w:rsidRPr="00DD72D0">
        <w:t xml:space="preserve"> </w:t>
      </w:r>
      <w:r w:rsidR="00323913">
        <w:t>(A</w:t>
      </w:r>
      <w:r w:rsidR="00323913" w:rsidRPr="00DD72D0">
        <w:t xml:space="preserve">ktív </w:t>
      </w:r>
      <w:r w:rsidR="00323913">
        <w:t>t</w:t>
      </w:r>
      <w:r w:rsidR="00323913" w:rsidRPr="00DD72D0">
        <w:t>ermékcsoport</w:t>
      </w:r>
      <w:r w:rsidR="00323913">
        <w:t>)</w:t>
      </w:r>
    </w:p>
    <w:p w14:paraId="08E2403B" w14:textId="77B1CA58" w:rsidR="009557C9" w:rsidRDefault="00282989" w:rsidP="009557C9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11.2.</w:t>
      </w:r>
      <w:r w:rsidR="005D62EB">
        <w:t>2</w:t>
      </w:r>
      <w:r>
        <w:t>.1</w:t>
      </w:r>
      <w:r w:rsidR="007D3017">
        <w:t>1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Takarék</w:t>
      </w:r>
      <w:r w:rsidR="003600CD">
        <w:t>b</w:t>
      </w:r>
      <w:r w:rsidRPr="008F4748">
        <w:t>ank Zrt.</w:t>
      </w:r>
      <w:r>
        <w:t xml:space="preserve"> </w:t>
      </w:r>
      <w:r w:rsidR="00625819">
        <w:t>Tájékoztatás</w:t>
      </w:r>
      <w:r w:rsidR="009557C9">
        <w:t xml:space="preserve"> adatkezeléssel kapcsolatban</w:t>
      </w:r>
      <w:r w:rsidR="009557C9" w:rsidRPr="00DD72D0">
        <w:t xml:space="preserve"> </w:t>
      </w:r>
      <w:r w:rsidR="00323913">
        <w:t>(A</w:t>
      </w:r>
      <w:r w:rsidR="00323913" w:rsidRPr="00DD72D0">
        <w:t xml:space="preserve">ktív </w:t>
      </w:r>
      <w:r w:rsidR="00323913">
        <w:t>t</w:t>
      </w:r>
      <w:r w:rsidR="00323913" w:rsidRPr="00DD72D0">
        <w:t>ermékcsoport</w:t>
      </w:r>
      <w:r w:rsidR="00323913">
        <w:t>)</w:t>
      </w:r>
    </w:p>
    <w:p w14:paraId="0A73D4F6" w14:textId="7AAC923E" w:rsidR="009557C9" w:rsidRDefault="00282989" w:rsidP="009557C9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lastRenderedPageBreak/>
        <w:t>11.2.</w:t>
      </w:r>
      <w:r w:rsidR="005D62EB">
        <w:t>2</w:t>
      </w:r>
      <w:r>
        <w:t>.1</w:t>
      </w:r>
      <w:r w:rsidR="007D3017">
        <w:t>2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Nyugat Takarék Szövetkezet</w:t>
      </w:r>
      <w:r>
        <w:t xml:space="preserve"> </w:t>
      </w:r>
      <w:r w:rsidR="00625819">
        <w:t>Tájékoztatás</w:t>
      </w:r>
      <w:r w:rsidR="009557C9">
        <w:t xml:space="preserve"> adatkezeléssel kapcsolatban</w:t>
      </w:r>
      <w:r w:rsidR="009557C9" w:rsidRPr="00DD72D0">
        <w:t xml:space="preserve"> </w:t>
      </w:r>
      <w:r w:rsidR="00323913">
        <w:t>(A</w:t>
      </w:r>
      <w:r w:rsidR="00323913" w:rsidRPr="00DD72D0">
        <w:t xml:space="preserve">ktív </w:t>
      </w:r>
      <w:r w:rsidR="00323913">
        <w:t>t</w:t>
      </w:r>
      <w:r w:rsidR="00323913" w:rsidRPr="00DD72D0">
        <w:t>ermékcsoport</w:t>
      </w:r>
      <w:r w:rsidR="00323913">
        <w:t>)</w:t>
      </w:r>
    </w:p>
    <w:p w14:paraId="5C29A924" w14:textId="3F53DAB5" w:rsidR="009557C9" w:rsidRDefault="00282989" w:rsidP="009557C9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11.2.</w:t>
      </w:r>
      <w:r w:rsidR="005D62EB">
        <w:t>2</w:t>
      </w:r>
      <w:r>
        <w:t>.1</w:t>
      </w:r>
      <w:r w:rsidR="007D3017">
        <w:t>3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Pátria Takarékszövetkezet</w:t>
      </w:r>
      <w:r>
        <w:t xml:space="preserve"> </w:t>
      </w:r>
      <w:r w:rsidR="00625819">
        <w:t>Tájékoztatás</w:t>
      </w:r>
      <w:r w:rsidR="009557C9">
        <w:t xml:space="preserve"> adatkezeléssel kapcsolatban</w:t>
      </w:r>
      <w:r w:rsidR="009557C9" w:rsidRPr="00DD72D0">
        <w:t xml:space="preserve"> </w:t>
      </w:r>
      <w:r w:rsidR="00323913">
        <w:t>(A</w:t>
      </w:r>
      <w:r w:rsidR="00323913" w:rsidRPr="00DD72D0">
        <w:t xml:space="preserve">ktív </w:t>
      </w:r>
      <w:r w:rsidR="00323913">
        <w:t>t</w:t>
      </w:r>
      <w:r w:rsidR="00323913" w:rsidRPr="00DD72D0">
        <w:t>ermékcsoport</w:t>
      </w:r>
      <w:r w:rsidR="00323913">
        <w:t>)</w:t>
      </w:r>
    </w:p>
    <w:p w14:paraId="14DAE25C" w14:textId="0EFA29B9" w:rsidR="009557C9" w:rsidRDefault="00282989" w:rsidP="009557C9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11.2.</w:t>
      </w:r>
      <w:r w:rsidR="005D62EB">
        <w:t>2</w:t>
      </w:r>
      <w:r>
        <w:t>.1</w:t>
      </w:r>
      <w:r w:rsidR="007D3017">
        <w:t>4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 xml:space="preserve">Takarék Jelzálogbank Nyrt. </w:t>
      </w:r>
      <w:r w:rsidR="00625819">
        <w:t>Tájékoztatás</w:t>
      </w:r>
      <w:r w:rsidR="009557C9">
        <w:t xml:space="preserve"> adatkezeléssel kapcsolatban</w:t>
      </w:r>
      <w:r w:rsidR="009557C9" w:rsidRPr="00DD72D0">
        <w:t xml:space="preserve"> </w:t>
      </w:r>
      <w:r w:rsidR="00323913">
        <w:t>(A</w:t>
      </w:r>
      <w:r w:rsidR="00323913" w:rsidRPr="00DD72D0">
        <w:t xml:space="preserve">ktív </w:t>
      </w:r>
      <w:r w:rsidR="00323913">
        <w:t>t</w:t>
      </w:r>
      <w:r w:rsidR="00323913" w:rsidRPr="00DD72D0">
        <w:t>ermékcsoport</w:t>
      </w:r>
      <w:r w:rsidR="00323913">
        <w:t>)</w:t>
      </w:r>
    </w:p>
    <w:p w14:paraId="65399551" w14:textId="2E1F5B20" w:rsidR="009557C9" w:rsidRDefault="00282989" w:rsidP="009557C9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11.2.</w:t>
      </w:r>
      <w:r w:rsidR="005D62EB">
        <w:t>2</w:t>
      </w:r>
      <w:r>
        <w:t>.1</w:t>
      </w:r>
      <w:r w:rsidR="007D3017">
        <w:t>5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Takarék Kereskedelmi Bank Zrt.</w:t>
      </w:r>
      <w:r>
        <w:t xml:space="preserve"> </w:t>
      </w:r>
      <w:r w:rsidR="00625819">
        <w:t>Tájékoztatás</w:t>
      </w:r>
      <w:r w:rsidR="009557C9">
        <w:t xml:space="preserve"> adatkezeléssel kapcsolatban</w:t>
      </w:r>
      <w:r w:rsidR="009557C9" w:rsidRPr="00DD72D0">
        <w:t xml:space="preserve"> </w:t>
      </w:r>
      <w:r w:rsidR="00323913">
        <w:t>(A</w:t>
      </w:r>
      <w:r w:rsidR="00323913" w:rsidRPr="00DD72D0">
        <w:t xml:space="preserve">ktív </w:t>
      </w:r>
      <w:r w:rsidR="00323913">
        <w:t>t</w:t>
      </w:r>
      <w:r w:rsidR="00323913" w:rsidRPr="00DD72D0">
        <w:t>ermékcsoport</w:t>
      </w:r>
      <w:r w:rsidR="00323913">
        <w:t>)</w:t>
      </w:r>
    </w:p>
    <w:p w14:paraId="4A1B3C33" w14:textId="03F7A7F4" w:rsidR="00C202CD" w:rsidRDefault="00282989" w:rsidP="004E4D93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11.2.</w:t>
      </w:r>
      <w:r w:rsidR="005D62EB">
        <w:t>2</w:t>
      </w:r>
      <w:r>
        <w:t>.1</w:t>
      </w:r>
      <w:r w:rsidR="007D3017">
        <w:t>6</w:t>
      </w:r>
      <w:r>
        <w:t xml:space="preserve">. sz. melléklet - </w:t>
      </w:r>
      <w:r w:rsidRPr="008F4748">
        <w:t xml:space="preserve">Tiszántúli </w:t>
      </w:r>
      <w:r>
        <w:t>T</w:t>
      </w:r>
      <w:r w:rsidRPr="008F4748">
        <w:t>akarék Takarékszövetkezet</w:t>
      </w:r>
      <w:r>
        <w:t xml:space="preserve"> </w:t>
      </w:r>
      <w:r w:rsidR="00625819">
        <w:t>Tájékoztatás</w:t>
      </w:r>
      <w:r w:rsidR="009557C9">
        <w:t xml:space="preserve"> adatkezeléssel kapcsolatban</w:t>
      </w:r>
      <w:r w:rsidR="009557C9" w:rsidRPr="00DD72D0">
        <w:t xml:space="preserve"> </w:t>
      </w:r>
      <w:r w:rsidR="00323913">
        <w:t>(A</w:t>
      </w:r>
      <w:r w:rsidR="00323913" w:rsidRPr="00DD72D0">
        <w:t xml:space="preserve">ktív </w:t>
      </w:r>
      <w:r w:rsidR="00323913">
        <w:t>t</w:t>
      </w:r>
      <w:r w:rsidR="00323913" w:rsidRPr="00DD72D0">
        <w:t>ermékcsoport</w:t>
      </w:r>
      <w:r w:rsidR="00323913">
        <w:t>)</w:t>
      </w:r>
    </w:p>
    <w:p w14:paraId="70FC5E1F" w14:textId="1CB3C3D3" w:rsidR="004E4D93" w:rsidRDefault="004E4D93" w:rsidP="00C202CD">
      <w:pPr>
        <w:pStyle w:val="Listaszerbekezds"/>
        <w:spacing w:before="120" w:line="288" w:lineRule="auto"/>
        <w:jc w:val="both"/>
      </w:pPr>
    </w:p>
    <w:p w14:paraId="328B98F4" w14:textId="58D3E894" w:rsidR="004E4D93" w:rsidRPr="005365E2" w:rsidRDefault="004E4D93" w:rsidP="004E4D93">
      <w:pPr>
        <w:pStyle w:val="Listaszerbekezds"/>
        <w:numPr>
          <w:ilvl w:val="0"/>
          <w:numId w:val="10"/>
        </w:numPr>
        <w:spacing w:before="120" w:line="288" w:lineRule="auto"/>
        <w:jc w:val="both"/>
      </w:pPr>
      <w:r w:rsidRPr="00EE15F0">
        <w:rPr>
          <w:b/>
        </w:rPr>
        <w:t>11.</w:t>
      </w:r>
      <w:r w:rsidR="003109AB">
        <w:rPr>
          <w:b/>
        </w:rPr>
        <w:t>2</w:t>
      </w:r>
      <w:r w:rsidRPr="00EE15F0">
        <w:rPr>
          <w:b/>
        </w:rPr>
        <w:t>.</w:t>
      </w:r>
      <w:r w:rsidR="00D64971">
        <w:rPr>
          <w:b/>
        </w:rPr>
        <w:t>/A.</w:t>
      </w:r>
      <w:r w:rsidRPr="00EE15F0">
        <w:rPr>
          <w:b/>
        </w:rPr>
        <w:t xml:space="preserve"> sz. melléklet </w:t>
      </w:r>
      <w:r>
        <w:rPr>
          <w:b/>
        </w:rPr>
        <w:t xml:space="preserve">– Aktív termékcsoporton belüli származtatott </w:t>
      </w:r>
      <w:r w:rsidR="00D64971">
        <w:rPr>
          <w:b/>
        </w:rPr>
        <w:t>A</w:t>
      </w:r>
      <w:r>
        <w:rPr>
          <w:b/>
        </w:rPr>
        <w:t xml:space="preserve">datkezelési </w:t>
      </w:r>
      <w:r w:rsidR="00D64971">
        <w:rPr>
          <w:b/>
        </w:rPr>
        <w:t>T</w:t>
      </w:r>
      <w:r>
        <w:rPr>
          <w:b/>
        </w:rPr>
        <w:t>ájékoztató</w:t>
      </w:r>
      <w:r w:rsidR="00D64971">
        <w:rPr>
          <w:b/>
        </w:rPr>
        <w:t xml:space="preserve">, </w:t>
      </w:r>
      <w:r w:rsidRPr="004E4D93">
        <w:rPr>
          <w:b/>
        </w:rPr>
        <w:t>zálogkölcsön</w:t>
      </w:r>
    </w:p>
    <w:p w14:paraId="30779D63" w14:textId="10CBDF68" w:rsidR="004E4D93" w:rsidRPr="00ED25F2" w:rsidRDefault="004E4D93" w:rsidP="000B119D">
      <w:pPr>
        <w:pStyle w:val="Listaszerbekezds"/>
        <w:numPr>
          <w:ilvl w:val="0"/>
          <w:numId w:val="16"/>
        </w:numPr>
        <w:spacing w:before="120" w:line="288" w:lineRule="auto"/>
        <w:jc w:val="both"/>
      </w:pPr>
      <w:r w:rsidRPr="005365E2">
        <w:rPr>
          <w:b/>
        </w:rPr>
        <w:t>11.</w:t>
      </w:r>
      <w:r w:rsidR="00FC12AE">
        <w:rPr>
          <w:b/>
        </w:rPr>
        <w:t>2</w:t>
      </w:r>
      <w:r w:rsidRPr="005365E2">
        <w:rPr>
          <w:b/>
        </w:rPr>
        <w:t>.1.</w:t>
      </w:r>
      <w:r w:rsidR="00FC12AE">
        <w:rPr>
          <w:b/>
        </w:rPr>
        <w:t>/</w:t>
      </w:r>
      <w:r w:rsidR="00D64971">
        <w:rPr>
          <w:b/>
        </w:rPr>
        <w:t>A</w:t>
      </w:r>
      <w:r w:rsidRPr="005365E2">
        <w:rPr>
          <w:b/>
        </w:rPr>
        <w:t xml:space="preserve"> sz. melléklet - Adatkezelési Tájékoztató </w:t>
      </w:r>
      <w:r w:rsidR="00C77C20">
        <w:rPr>
          <w:b/>
        </w:rPr>
        <w:t xml:space="preserve">(Zálogkölcsön nyújtása közvetítő útján) </w:t>
      </w:r>
      <w:r w:rsidRPr="005365E2">
        <w:rPr>
          <w:b/>
        </w:rPr>
        <w:t>(</w:t>
      </w:r>
      <w:r w:rsidR="00071620">
        <w:rPr>
          <w:b/>
        </w:rPr>
        <w:t>mintadokumentum</w:t>
      </w:r>
      <w:r w:rsidRPr="005365E2">
        <w:rPr>
          <w:b/>
        </w:rPr>
        <w:t>)</w:t>
      </w:r>
    </w:p>
    <w:p w14:paraId="77DDA326" w14:textId="5F75E1E7" w:rsidR="004E4D93" w:rsidRPr="00ED25F2" w:rsidRDefault="004E4D93" w:rsidP="004E4D93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</w:t>
      </w:r>
      <w:r w:rsidR="00FC12AE">
        <w:t>2</w:t>
      </w:r>
      <w:r>
        <w:t>.1.1.</w:t>
      </w:r>
      <w:r w:rsidR="00FC12AE">
        <w:t>/</w:t>
      </w:r>
      <w:r w:rsidR="00D64971">
        <w:t>A</w:t>
      </w:r>
      <w:r>
        <w:t xml:space="preserve"> sz. melléklet - </w:t>
      </w:r>
      <w:r w:rsidRPr="008F4748">
        <w:t>3A Takarékszövetkezet</w:t>
      </w:r>
      <w:r>
        <w:t xml:space="preserve"> Adatkezelési</w:t>
      </w:r>
      <w:r w:rsidRPr="00DD72D0">
        <w:t xml:space="preserve"> </w:t>
      </w:r>
      <w:r w:rsidR="00C77C20">
        <w:t xml:space="preserve">Tájékoztató (Zálogkölcsön nyújtása közvetítő útján) </w:t>
      </w:r>
    </w:p>
    <w:p w14:paraId="75CF6684" w14:textId="77777777" w:rsidR="00C77C20" w:rsidRDefault="004E4D93" w:rsidP="00C77C20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</w:t>
      </w:r>
      <w:r w:rsidR="00FC12AE">
        <w:t>2.1</w:t>
      </w:r>
      <w:r>
        <w:t>.</w:t>
      </w:r>
      <w:r w:rsidR="00FC12AE">
        <w:t>2/</w:t>
      </w:r>
      <w:r w:rsidR="00D64971">
        <w:t>A</w:t>
      </w:r>
      <w:r>
        <w:t xml:space="preserve"> sz. melléklet - </w:t>
      </w:r>
      <w:r w:rsidRPr="008F4748">
        <w:t>Békés Takarék Szövetkezet</w:t>
      </w:r>
      <w:r>
        <w:t xml:space="preserve"> Adatkezelési</w:t>
      </w:r>
      <w:r w:rsidRPr="00DD72D0">
        <w:t xml:space="preserve"> </w:t>
      </w:r>
      <w:r>
        <w:t xml:space="preserve">Tájékoztató </w:t>
      </w:r>
      <w:r w:rsidR="00C77C20">
        <w:t xml:space="preserve">(Zálogkölcsön nyújtása közvetítő útján) </w:t>
      </w:r>
    </w:p>
    <w:p w14:paraId="75265920" w14:textId="4A1FB446" w:rsidR="004E4D93" w:rsidRDefault="004E4D93" w:rsidP="00C77C20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</w:t>
      </w:r>
      <w:r w:rsidR="00FC12AE">
        <w:t>2</w:t>
      </w:r>
      <w:r>
        <w:t>.1.</w:t>
      </w:r>
      <w:r w:rsidR="00FC12AE">
        <w:t>3</w:t>
      </w:r>
      <w:r>
        <w:t>.</w:t>
      </w:r>
      <w:r w:rsidR="00FC12AE">
        <w:t>/</w:t>
      </w:r>
      <w:r w:rsidR="00D64971">
        <w:t>A</w:t>
      </w:r>
      <w:r w:rsidRPr="008F4748">
        <w:t xml:space="preserve"> </w:t>
      </w:r>
      <w:r>
        <w:t xml:space="preserve">sz. melléklet - </w:t>
      </w:r>
      <w:proofErr w:type="spellStart"/>
      <w:r w:rsidRPr="008F4748">
        <w:t>Centrál</w:t>
      </w:r>
      <w:proofErr w:type="spellEnd"/>
      <w:r w:rsidRPr="008F4748">
        <w:t xml:space="preserve"> Takarék Szövetkezet</w:t>
      </w:r>
      <w:r>
        <w:t xml:space="preserve"> Adatkezelési</w:t>
      </w:r>
      <w:r w:rsidRPr="00DD72D0">
        <w:t xml:space="preserve"> </w:t>
      </w:r>
      <w:r w:rsidR="00C77C20">
        <w:t xml:space="preserve">Tájékoztató (Zálogkölcsön nyújtása közvetítő útján) </w:t>
      </w:r>
    </w:p>
    <w:p w14:paraId="45DB5F3E" w14:textId="162E0CC3" w:rsidR="004E4D93" w:rsidRPr="00ED25F2" w:rsidRDefault="004E4D93" w:rsidP="004E4D93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</w:t>
      </w:r>
      <w:r w:rsidR="00FC12AE">
        <w:t>2</w:t>
      </w:r>
      <w:r>
        <w:t>.1.</w:t>
      </w:r>
      <w:r w:rsidR="00FC12AE">
        <w:t>4</w:t>
      </w:r>
      <w:r>
        <w:t>.</w:t>
      </w:r>
      <w:r w:rsidR="00FC12AE">
        <w:t>/</w:t>
      </w:r>
      <w:r w:rsidR="00D64971">
        <w:t>A</w:t>
      </w:r>
      <w:r w:rsidRPr="008F4748">
        <w:t xml:space="preserve"> </w:t>
      </w:r>
      <w:r>
        <w:t>sz. melléklet</w:t>
      </w:r>
      <w:r w:rsidRPr="008F4748">
        <w:t xml:space="preserve"> </w:t>
      </w:r>
      <w:r>
        <w:t xml:space="preserve">- </w:t>
      </w:r>
      <w:r w:rsidRPr="008F4748">
        <w:t xml:space="preserve">Fókusz Takarékszövetkezet </w:t>
      </w:r>
      <w:r>
        <w:t>Adatkezelési</w:t>
      </w:r>
      <w:r w:rsidRPr="00DD72D0">
        <w:t xml:space="preserve"> </w:t>
      </w:r>
      <w:r w:rsidR="00C77C20">
        <w:t xml:space="preserve">Tájékoztató (Zálogkölcsön nyújtása közvetítő útján) </w:t>
      </w:r>
    </w:p>
    <w:p w14:paraId="1AFC5933" w14:textId="10E60B83" w:rsidR="004E4D93" w:rsidRDefault="004E4D93" w:rsidP="004E4D93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</w:t>
      </w:r>
      <w:r w:rsidR="00FC12AE">
        <w:t>2</w:t>
      </w:r>
      <w:r>
        <w:t>.1.</w:t>
      </w:r>
      <w:r w:rsidR="00FC12AE">
        <w:t>5/</w:t>
      </w:r>
      <w:r w:rsidR="00D64971">
        <w:t>A</w:t>
      </w:r>
      <w:r w:rsidRPr="008F4748">
        <w:t xml:space="preserve"> </w:t>
      </w:r>
      <w:r>
        <w:t xml:space="preserve">sz. melléklet - </w:t>
      </w:r>
      <w:r w:rsidRPr="008F4748">
        <w:t xml:space="preserve">Korona </w:t>
      </w:r>
      <w:r>
        <w:t>T</w:t>
      </w:r>
      <w:r w:rsidRPr="008F4748">
        <w:t xml:space="preserve">akarék Takarékszövetkezet </w:t>
      </w:r>
      <w:r>
        <w:t>Adatkezelési</w:t>
      </w:r>
      <w:r w:rsidRPr="00DD72D0">
        <w:t xml:space="preserve"> </w:t>
      </w:r>
      <w:r w:rsidR="00C77C20">
        <w:t xml:space="preserve">Tájékoztató (Zálogkölcsön nyújtása közvetítő útján) </w:t>
      </w:r>
    </w:p>
    <w:p w14:paraId="73054ABD" w14:textId="145D4881" w:rsidR="004E4D93" w:rsidRPr="00ED25F2" w:rsidRDefault="004E4D93" w:rsidP="004E4D93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</w:t>
      </w:r>
      <w:r w:rsidR="00FC12AE">
        <w:t>2</w:t>
      </w:r>
      <w:r>
        <w:t>.1.</w:t>
      </w:r>
      <w:r w:rsidR="00FC12AE">
        <w:t>6</w:t>
      </w:r>
      <w:r>
        <w:t>.</w:t>
      </w:r>
      <w:r w:rsidR="00FC12AE">
        <w:t>/</w:t>
      </w:r>
      <w:r w:rsidR="00D64971">
        <w:t>A</w:t>
      </w:r>
      <w:r w:rsidRPr="008F4748">
        <w:t xml:space="preserve"> </w:t>
      </w:r>
      <w:r>
        <w:t xml:space="preserve">sz. melléklet - </w:t>
      </w:r>
      <w:r w:rsidRPr="008F4748">
        <w:t>Nyugat Takarék Szövetkezet</w:t>
      </w:r>
      <w:r>
        <w:t xml:space="preserve"> Adatkezelési</w:t>
      </w:r>
      <w:r w:rsidRPr="00DD72D0">
        <w:t xml:space="preserve"> </w:t>
      </w:r>
      <w:r w:rsidR="00C77C20">
        <w:t xml:space="preserve">Tájékoztató (Zálogkölcsön nyújtása közvetítő útján) </w:t>
      </w:r>
    </w:p>
    <w:p w14:paraId="048DFD6C" w14:textId="38105837" w:rsidR="004E4D93" w:rsidRPr="00ED25F2" w:rsidRDefault="004E4D93" w:rsidP="004E4D93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</w:t>
      </w:r>
      <w:r w:rsidR="00FC12AE">
        <w:t>2</w:t>
      </w:r>
      <w:r>
        <w:t>.1.</w:t>
      </w:r>
      <w:r w:rsidR="003600CD">
        <w:t>7</w:t>
      </w:r>
      <w:r w:rsidR="00FC12AE">
        <w:t>/</w:t>
      </w:r>
      <w:r w:rsidR="00D64971">
        <w:t>A</w:t>
      </w:r>
      <w:r w:rsidRPr="008F4748">
        <w:t xml:space="preserve"> </w:t>
      </w:r>
      <w:r>
        <w:t xml:space="preserve">sz. melléklet - </w:t>
      </w:r>
      <w:r w:rsidRPr="008F4748">
        <w:t>Pátria Takarékszövetkezet</w:t>
      </w:r>
      <w:r>
        <w:t xml:space="preserve"> Adatkezelési</w:t>
      </w:r>
      <w:r w:rsidRPr="00DD72D0">
        <w:t xml:space="preserve"> </w:t>
      </w:r>
      <w:r w:rsidR="00C77C20">
        <w:t xml:space="preserve">Tájékoztató (Zálogkölcsön nyújtása közvetítő útján) </w:t>
      </w:r>
    </w:p>
    <w:p w14:paraId="54047C3F" w14:textId="66151A9B" w:rsidR="004E4D93" w:rsidRDefault="004E4D93" w:rsidP="004E4D93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</w:t>
      </w:r>
      <w:r w:rsidR="00FC12AE">
        <w:t>2</w:t>
      </w:r>
      <w:r>
        <w:t>.1.</w:t>
      </w:r>
      <w:r w:rsidR="003600CD">
        <w:t>8</w:t>
      </w:r>
      <w:r>
        <w:t>.</w:t>
      </w:r>
      <w:r w:rsidR="00FC12AE">
        <w:t>/</w:t>
      </w:r>
      <w:r w:rsidR="00D64971">
        <w:t>A</w:t>
      </w:r>
      <w:r>
        <w:t xml:space="preserve"> sz. melléklet - </w:t>
      </w:r>
      <w:r w:rsidRPr="008F4748">
        <w:t xml:space="preserve">Tiszántúli </w:t>
      </w:r>
      <w:r>
        <w:t>T</w:t>
      </w:r>
      <w:r w:rsidRPr="008F4748">
        <w:t>akarék Takarékszövetkezet</w:t>
      </w:r>
      <w:r>
        <w:t xml:space="preserve"> Adatkezelési</w:t>
      </w:r>
      <w:r w:rsidRPr="00DD72D0">
        <w:t xml:space="preserve"> </w:t>
      </w:r>
      <w:r w:rsidR="00C77C20">
        <w:t xml:space="preserve">Tájékoztató (Zálogkölcsön nyújtása közvetítő útján) </w:t>
      </w:r>
    </w:p>
    <w:p w14:paraId="50E24A8D" w14:textId="6B2E7F9E" w:rsidR="003600CD" w:rsidRDefault="003600CD" w:rsidP="003600CD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11.2.2.9./A sz. melléklet – T</w:t>
      </w:r>
      <w:r w:rsidRPr="008F4748">
        <w:t>akarék</w:t>
      </w:r>
      <w:r>
        <w:t>bank Zrt.</w:t>
      </w:r>
      <w:r w:rsidRPr="008F4748">
        <w:t xml:space="preserve"> </w:t>
      </w:r>
      <w:r>
        <w:t>Adatkezelési Tájékoztató</w:t>
      </w:r>
      <w:r w:rsidRPr="00DD72D0">
        <w:t xml:space="preserve"> </w:t>
      </w:r>
      <w:r>
        <w:t>(Zálogkölcsön nyújtása közvetítő útján)</w:t>
      </w:r>
    </w:p>
    <w:p w14:paraId="4B1F66E9" w14:textId="77777777" w:rsidR="004E4D93" w:rsidRDefault="004E4D93" w:rsidP="004E4D93">
      <w:pPr>
        <w:pStyle w:val="Listaszerbekezds"/>
        <w:spacing w:before="120" w:line="288" w:lineRule="auto"/>
        <w:ind w:left="1440"/>
        <w:jc w:val="both"/>
      </w:pPr>
    </w:p>
    <w:p w14:paraId="0EBBD350" w14:textId="300C1F6F" w:rsidR="004E4D93" w:rsidRPr="005365E2" w:rsidRDefault="004E4D93" w:rsidP="00C77C20">
      <w:pPr>
        <w:pStyle w:val="Listaszerbekezds"/>
        <w:numPr>
          <w:ilvl w:val="0"/>
          <w:numId w:val="16"/>
        </w:numPr>
        <w:spacing w:before="120" w:line="288" w:lineRule="auto"/>
        <w:jc w:val="both"/>
        <w:rPr>
          <w:b/>
        </w:rPr>
      </w:pPr>
      <w:r w:rsidRPr="005365E2">
        <w:rPr>
          <w:b/>
        </w:rPr>
        <w:t>11.2.</w:t>
      </w:r>
      <w:r w:rsidR="00FC12AE">
        <w:rPr>
          <w:b/>
        </w:rPr>
        <w:t>2./</w:t>
      </w:r>
      <w:r w:rsidR="00D64971">
        <w:rPr>
          <w:b/>
        </w:rPr>
        <w:t>A</w:t>
      </w:r>
      <w:r w:rsidRPr="005365E2">
        <w:rPr>
          <w:b/>
        </w:rPr>
        <w:t xml:space="preserve"> sz. melléklet - Tájékoztatás adatkezeléssel kapcsolatban </w:t>
      </w:r>
      <w:r w:rsidR="00C77C20">
        <w:rPr>
          <w:b/>
        </w:rPr>
        <w:t>(Zálogkölcsön nyújtása közvetítő útján)</w:t>
      </w:r>
      <w:r w:rsidRPr="005365E2">
        <w:rPr>
          <w:b/>
        </w:rPr>
        <w:t xml:space="preserve"> (</w:t>
      </w:r>
      <w:r w:rsidR="00071620">
        <w:rPr>
          <w:b/>
        </w:rPr>
        <w:t>mintadokumentum</w:t>
      </w:r>
      <w:r w:rsidRPr="005365E2">
        <w:rPr>
          <w:b/>
        </w:rPr>
        <w:t>)</w:t>
      </w:r>
    </w:p>
    <w:p w14:paraId="7F3E2D15" w14:textId="77777777" w:rsidR="00C77C20" w:rsidRDefault="004E4D93" w:rsidP="00C77C20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</w:t>
      </w:r>
      <w:r w:rsidR="00FC12AE">
        <w:t>2</w:t>
      </w:r>
      <w:r>
        <w:t>.2.1.</w:t>
      </w:r>
      <w:r w:rsidR="00FC12AE">
        <w:t>/</w:t>
      </w:r>
      <w:r w:rsidR="00D64971">
        <w:t>A</w:t>
      </w:r>
      <w:r>
        <w:t xml:space="preserve"> sz. melléklet - </w:t>
      </w:r>
      <w:r w:rsidRPr="008F4748">
        <w:t>3A Takarékszövetkezet</w:t>
      </w:r>
      <w:r>
        <w:t xml:space="preserve"> Tájékoztatás adatkezeléssel kapcsolatban</w:t>
      </w:r>
      <w:r w:rsidRPr="00DD72D0">
        <w:t xml:space="preserve"> </w:t>
      </w:r>
      <w:r w:rsidR="00C77C20">
        <w:t xml:space="preserve">(Zálogkölcsön nyújtása közvetítő útján) </w:t>
      </w:r>
    </w:p>
    <w:p w14:paraId="4CC4AA41" w14:textId="3453C894" w:rsidR="004E4D93" w:rsidRDefault="004E4D93" w:rsidP="00C77C20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</w:t>
      </w:r>
      <w:r w:rsidR="00FC12AE">
        <w:t>2</w:t>
      </w:r>
      <w:r>
        <w:t>.2.</w:t>
      </w:r>
      <w:r w:rsidR="00FC12AE">
        <w:t>2</w:t>
      </w:r>
      <w:r>
        <w:t>.</w:t>
      </w:r>
      <w:r w:rsidR="00FC12AE">
        <w:t>/</w:t>
      </w:r>
      <w:r w:rsidR="00D64971">
        <w:t>A</w:t>
      </w:r>
      <w:r>
        <w:t xml:space="preserve"> sz. melléklet - </w:t>
      </w:r>
      <w:r w:rsidRPr="008F4748">
        <w:t>Békés Takarék Szövetkezet</w:t>
      </w:r>
      <w:r>
        <w:t xml:space="preserve"> Tájékoztatás adatkezeléssel kapcsolatban</w:t>
      </w:r>
      <w:r w:rsidRPr="00DD72D0">
        <w:t xml:space="preserve"> </w:t>
      </w:r>
      <w:r w:rsidR="00C77C20">
        <w:t>(Zálogkölcsön nyújtása közvetítő útján)</w:t>
      </w:r>
    </w:p>
    <w:p w14:paraId="187DC1C6" w14:textId="4EDF66F1" w:rsidR="004E4D93" w:rsidRDefault="004E4D93" w:rsidP="004E4D93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</w:t>
      </w:r>
      <w:r w:rsidR="00FC12AE">
        <w:t>2</w:t>
      </w:r>
      <w:r>
        <w:t>.2.</w:t>
      </w:r>
      <w:r w:rsidR="00FC12AE">
        <w:t>3</w:t>
      </w:r>
      <w:r>
        <w:t>.</w:t>
      </w:r>
      <w:r w:rsidR="00FC12AE">
        <w:t>/</w:t>
      </w:r>
      <w:r w:rsidR="00D64971">
        <w:t>A</w:t>
      </w:r>
      <w:r w:rsidRPr="008F4748">
        <w:t xml:space="preserve"> </w:t>
      </w:r>
      <w:r>
        <w:t xml:space="preserve">sz. melléklet - </w:t>
      </w:r>
      <w:proofErr w:type="spellStart"/>
      <w:r w:rsidRPr="008F4748">
        <w:t>Centrál</w:t>
      </w:r>
      <w:proofErr w:type="spellEnd"/>
      <w:r w:rsidRPr="008F4748">
        <w:t xml:space="preserve"> Takarék Szövetkezet</w:t>
      </w:r>
      <w:r>
        <w:t xml:space="preserve"> Tájékoztatás adatkezeléssel kapcsolatban</w:t>
      </w:r>
      <w:r w:rsidRPr="00DD72D0">
        <w:t xml:space="preserve"> </w:t>
      </w:r>
      <w:r w:rsidR="00C77C20">
        <w:t>(Zálogkölcsön nyújtása közvetítő útján)</w:t>
      </w:r>
    </w:p>
    <w:p w14:paraId="58F923BB" w14:textId="374FF2F9" w:rsidR="004E4D93" w:rsidRDefault="004E4D93" w:rsidP="004E4D93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lastRenderedPageBreak/>
        <w:t>11.</w:t>
      </w:r>
      <w:r w:rsidR="00FC12AE">
        <w:t>2</w:t>
      </w:r>
      <w:r>
        <w:t>.2.</w:t>
      </w:r>
      <w:r w:rsidR="00FC12AE">
        <w:t>4</w:t>
      </w:r>
      <w:r>
        <w:t>.</w:t>
      </w:r>
      <w:r w:rsidR="00FC12AE">
        <w:t>/</w:t>
      </w:r>
      <w:r w:rsidR="00D64971">
        <w:t>A</w:t>
      </w:r>
      <w:r w:rsidRPr="008F4748">
        <w:t xml:space="preserve"> </w:t>
      </w:r>
      <w:r>
        <w:t>sz. melléklet</w:t>
      </w:r>
      <w:r w:rsidRPr="008F4748">
        <w:t xml:space="preserve"> </w:t>
      </w:r>
      <w:r>
        <w:t xml:space="preserve">- </w:t>
      </w:r>
      <w:r w:rsidRPr="008F4748">
        <w:t xml:space="preserve">Fókusz Takarékszövetkezet </w:t>
      </w:r>
      <w:r>
        <w:t>Tájékoztatás adatkezeléssel kapcsolatban</w:t>
      </w:r>
      <w:r w:rsidRPr="00DD72D0">
        <w:t xml:space="preserve"> </w:t>
      </w:r>
      <w:r w:rsidR="00C77C20">
        <w:t>(Zálogkölcsön nyújtása közvetítő útján)</w:t>
      </w:r>
    </w:p>
    <w:p w14:paraId="7D4D26C3" w14:textId="6FFC7947" w:rsidR="004E4D93" w:rsidRDefault="004E4D93" w:rsidP="004E4D93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</w:t>
      </w:r>
      <w:r w:rsidR="00FC12AE">
        <w:t>2</w:t>
      </w:r>
      <w:r>
        <w:t>.2.</w:t>
      </w:r>
      <w:r w:rsidR="00FC12AE">
        <w:t>5</w:t>
      </w:r>
      <w:r>
        <w:t>.</w:t>
      </w:r>
      <w:r w:rsidR="00FC12AE">
        <w:t>/</w:t>
      </w:r>
      <w:r w:rsidR="00D64971">
        <w:t>A</w:t>
      </w:r>
      <w:r w:rsidRPr="008F4748">
        <w:t xml:space="preserve"> </w:t>
      </w:r>
      <w:r>
        <w:t xml:space="preserve">sz. melléklet - </w:t>
      </w:r>
      <w:r w:rsidRPr="008F4748">
        <w:t xml:space="preserve">Korona </w:t>
      </w:r>
      <w:r>
        <w:t>T</w:t>
      </w:r>
      <w:r w:rsidRPr="008F4748">
        <w:t xml:space="preserve">akarék Takarékszövetkezet </w:t>
      </w:r>
      <w:r>
        <w:t>Tájékoztatás adatkezeléssel kapcsolatban</w:t>
      </w:r>
      <w:r w:rsidRPr="00DD72D0">
        <w:t xml:space="preserve"> </w:t>
      </w:r>
      <w:r w:rsidR="00C77C20">
        <w:t>(Zálogkölcsön nyújtása közvetítő útján)</w:t>
      </w:r>
    </w:p>
    <w:p w14:paraId="3E856745" w14:textId="0E7A012A" w:rsidR="004E4D93" w:rsidRDefault="004E4D93" w:rsidP="004E4D93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</w:t>
      </w:r>
      <w:r w:rsidR="00FC12AE">
        <w:t>2</w:t>
      </w:r>
      <w:r>
        <w:t>.2.</w:t>
      </w:r>
      <w:r w:rsidR="00FC12AE">
        <w:t>6/</w:t>
      </w:r>
      <w:r w:rsidR="00D64971">
        <w:t>A</w:t>
      </w:r>
      <w:r w:rsidRPr="008F4748">
        <w:t xml:space="preserve"> </w:t>
      </w:r>
      <w:r>
        <w:t xml:space="preserve">sz. melléklet - </w:t>
      </w:r>
      <w:r w:rsidRPr="008F4748">
        <w:t>Nyugat Takarék Szövetkezet</w:t>
      </w:r>
      <w:r>
        <w:t xml:space="preserve"> Tájékoztatás adatkezeléssel kapcsolatban</w:t>
      </w:r>
      <w:r w:rsidRPr="00DD72D0">
        <w:t xml:space="preserve"> </w:t>
      </w:r>
      <w:r w:rsidR="00C77C20">
        <w:t>(Zálogkölcsön nyújtása közvetítő útján)</w:t>
      </w:r>
    </w:p>
    <w:p w14:paraId="50F4FFE9" w14:textId="19F09364" w:rsidR="004E4D93" w:rsidRDefault="004E4D93" w:rsidP="004E4D93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</w:t>
      </w:r>
      <w:r w:rsidR="00E04901">
        <w:t>2</w:t>
      </w:r>
      <w:r>
        <w:t>.2.</w:t>
      </w:r>
      <w:r w:rsidR="003600CD">
        <w:t>7</w:t>
      </w:r>
      <w:r w:rsidR="00E04901">
        <w:t>/</w:t>
      </w:r>
      <w:r w:rsidR="00D64971">
        <w:t>A</w:t>
      </w:r>
      <w:r w:rsidRPr="008F4748">
        <w:t xml:space="preserve"> </w:t>
      </w:r>
      <w:r>
        <w:t xml:space="preserve">sz. melléklet - </w:t>
      </w:r>
      <w:r w:rsidRPr="008F4748">
        <w:t>Pátria Takarékszövetkezet</w:t>
      </w:r>
      <w:r>
        <w:t xml:space="preserve"> Tájékoztatás adatkezeléssel kapcsolatban</w:t>
      </w:r>
      <w:r w:rsidRPr="00DD72D0">
        <w:t xml:space="preserve"> </w:t>
      </w:r>
      <w:r w:rsidR="00C77C20">
        <w:t>(Zálogkölcsön nyújtása közvetítő útján)</w:t>
      </w:r>
    </w:p>
    <w:p w14:paraId="687D8607" w14:textId="3D53190D" w:rsidR="004E4D93" w:rsidRDefault="004E4D93" w:rsidP="003109AB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</w:t>
      </w:r>
      <w:r w:rsidR="00E04901">
        <w:t>2</w:t>
      </w:r>
      <w:r>
        <w:t>.2.</w:t>
      </w:r>
      <w:r w:rsidR="003600CD">
        <w:t>8</w:t>
      </w:r>
      <w:r>
        <w:t>.</w:t>
      </w:r>
      <w:r w:rsidR="00E04901">
        <w:t>/</w:t>
      </w:r>
      <w:r w:rsidR="00D64971">
        <w:t>A</w:t>
      </w:r>
      <w:r>
        <w:t xml:space="preserve"> sz. melléklet - </w:t>
      </w:r>
      <w:r w:rsidRPr="008F4748">
        <w:t xml:space="preserve">Tiszántúli </w:t>
      </w:r>
      <w:r>
        <w:t>T</w:t>
      </w:r>
      <w:r w:rsidRPr="008F4748">
        <w:t>akarék Takarékszövetkezet</w:t>
      </w:r>
      <w:r>
        <w:t xml:space="preserve"> Tájékoztatás adatkezeléssel kapcsolatban</w:t>
      </w:r>
      <w:r w:rsidRPr="00DD72D0">
        <w:t xml:space="preserve"> </w:t>
      </w:r>
      <w:r w:rsidR="00C77C20">
        <w:t>(Zálogkölcsön nyújtása közvetítő útján)</w:t>
      </w:r>
    </w:p>
    <w:p w14:paraId="57CBD737" w14:textId="1E025C80" w:rsidR="003600CD" w:rsidRDefault="003600CD" w:rsidP="003600CD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11.2.2.9./A sz. melléklet - T</w:t>
      </w:r>
      <w:r w:rsidRPr="008F4748">
        <w:t>akarék</w:t>
      </w:r>
      <w:r>
        <w:t>bank Zrt.</w:t>
      </w:r>
      <w:r w:rsidRPr="008F4748">
        <w:t xml:space="preserve"> </w:t>
      </w:r>
      <w:r>
        <w:t>Tájékoztatás adatkezeléssel kapcsolatban</w:t>
      </w:r>
      <w:r w:rsidRPr="00DD72D0">
        <w:t xml:space="preserve"> </w:t>
      </w:r>
      <w:r>
        <w:t>(Zálogkölcsön nyújtása közvetítő útján)</w:t>
      </w:r>
    </w:p>
    <w:p w14:paraId="5D3510A1" w14:textId="77777777" w:rsidR="003600CD" w:rsidRDefault="003600CD" w:rsidP="003600CD">
      <w:pPr>
        <w:pStyle w:val="Listaszerbekezds"/>
        <w:spacing w:before="120" w:line="288" w:lineRule="auto"/>
        <w:ind w:left="1440"/>
        <w:jc w:val="both"/>
      </w:pPr>
    </w:p>
    <w:p w14:paraId="3130B540" w14:textId="77777777" w:rsidR="003109AB" w:rsidRDefault="003109AB" w:rsidP="003109AB">
      <w:pPr>
        <w:pStyle w:val="Listaszerbekezds"/>
        <w:spacing w:before="120" w:line="288" w:lineRule="auto"/>
        <w:ind w:left="1440"/>
        <w:jc w:val="both"/>
      </w:pPr>
    </w:p>
    <w:p w14:paraId="62FF8E2A" w14:textId="555476CA" w:rsidR="00EE15F0" w:rsidRPr="00EE15F0" w:rsidRDefault="00EE15F0" w:rsidP="00EE15F0">
      <w:pPr>
        <w:pStyle w:val="Listaszerbekezds"/>
        <w:numPr>
          <w:ilvl w:val="0"/>
          <w:numId w:val="10"/>
        </w:numPr>
        <w:spacing w:before="120" w:line="288" w:lineRule="auto"/>
        <w:jc w:val="both"/>
      </w:pPr>
      <w:r w:rsidRPr="00EE15F0">
        <w:rPr>
          <w:b/>
        </w:rPr>
        <w:t>11.</w:t>
      </w:r>
      <w:r>
        <w:rPr>
          <w:b/>
        </w:rPr>
        <w:t>3</w:t>
      </w:r>
      <w:r w:rsidRPr="00EE15F0">
        <w:rPr>
          <w:b/>
        </w:rPr>
        <w:t xml:space="preserve">. sz. melléklet </w:t>
      </w:r>
      <w:r>
        <w:rPr>
          <w:b/>
        </w:rPr>
        <w:t>-</w:t>
      </w:r>
      <w:r>
        <w:t xml:space="preserve"> </w:t>
      </w:r>
      <w:r w:rsidR="00C77C20">
        <w:rPr>
          <w:b/>
        </w:rPr>
        <w:t>P</w:t>
      </w:r>
      <w:r>
        <w:rPr>
          <w:b/>
        </w:rPr>
        <w:t>asszív t</w:t>
      </w:r>
      <w:r w:rsidRPr="00DD72D0">
        <w:rPr>
          <w:b/>
        </w:rPr>
        <w:t>ermékcsoport</w:t>
      </w:r>
      <w:r w:rsidR="00F77951">
        <w:rPr>
          <w:b/>
        </w:rPr>
        <w:t>tal kapcsolatos</w:t>
      </w:r>
      <w:r w:rsidRPr="00DD72D0">
        <w:rPr>
          <w:b/>
        </w:rPr>
        <w:t xml:space="preserve"> </w:t>
      </w:r>
      <w:r w:rsidR="00C77C20">
        <w:rPr>
          <w:b/>
        </w:rPr>
        <w:t>A</w:t>
      </w:r>
      <w:r>
        <w:rPr>
          <w:b/>
        </w:rPr>
        <w:t xml:space="preserve">datkezelési </w:t>
      </w:r>
      <w:r w:rsidR="00C77C20">
        <w:rPr>
          <w:b/>
        </w:rPr>
        <w:t>T</w:t>
      </w:r>
      <w:r>
        <w:rPr>
          <w:b/>
        </w:rPr>
        <w:t>ájékoztató</w:t>
      </w:r>
    </w:p>
    <w:p w14:paraId="4A8FE54C" w14:textId="57494B63" w:rsidR="009557C9" w:rsidRDefault="00DD72D0" w:rsidP="00EE15F0">
      <w:pPr>
        <w:pStyle w:val="Listaszerbekezds"/>
        <w:numPr>
          <w:ilvl w:val="0"/>
          <w:numId w:val="15"/>
        </w:numPr>
        <w:spacing w:before="120" w:line="288" w:lineRule="auto"/>
        <w:jc w:val="both"/>
      </w:pPr>
      <w:r w:rsidRPr="00EE15F0">
        <w:rPr>
          <w:b/>
        </w:rPr>
        <w:t>11.</w:t>
      </w:r>
      <w:r w:rsidR="00854D34" w:rsidRPr="00EE15F0">
        <w:rPr>
          <w:b/>
        </w:rPr>
        <w:t>3.</w:t>
      </w:r>
      <w:r w:rsidR="009557C9" w:rsidRPr="00EE15F0">
        <w:rPr>
          <w:b/>
        </w:rPr>
        <w:t>1.</w:t>
      </w:r>
      <w:r w:rsidR="00854D34" w:rsidRPr="00EE15F0">
        <w:rPr>
          <w:b/>
        </w:rPr>
        <w:t xml:space="preserve"> sz. melléklet - </w:t>
      </w:r>
      <w:r w:rsidR="00625819" w:rsidRPr="00EE15F0">
        <w:rPr>
          <w:b/>
        </w:rPr>
        <w:t>Adatkezelési</w:t>
      </w:r>
      <w:r w:rsidR="00854D34" w:rsidRPr="00EE15F0">
        <w:rPr>
          <w:b/>
        </w:rPr>
        <w:t xml:space="preserve"> </w:t>
      </w:r>
      <w:r w:rsidR="00625819" w:rsidRPr="00EE15F0">
        <w:rPr>
          <w:b/>
        </w:rPr>
        <w:t>Tájékoztató</w:t>
      </w:r>
      <w:r w:rsidR="00854D34" w:rsidRPr="00EE15F0">
        <w:rPr>
          <w:b/>
        </w:rPr>
        <w:t xml:space="preserve"> </w:t>
      </w:r>
      <w:r w:rsidR="00C77C20">
        <w:rPr>
          <w:b/>
        </w:rPr>
        <w:t>(P</w:t>
      </w:r>
      <w:r w:rsidR="00854D34" w:rsidRPr="00EE15F0">
        <w:rPr>
          <w:b/>
        </w:rPr>
        <w:t>asszív termékcsoport</w:t>
      </w:r>
      <w:r w:rsidR="00C77C20">
        <w:rPr>
          <w:b/>
        </w:rPr>
        <w:t>)</w:t>
      </w:r>
      <w:r w:rsidRPr="00EE15F0">
        <w:rPr>
          <w:b/>
        </w:rPr>
        <w:t xml:space="preserve"> (</w:t>
      </w:r>
      <w:r w:rsidR="00071620">
        <w:rPr>
          <w:b/>
        </w:rPr>
        <w:t>mintadokumentum</w:t>
      </w:r>
      <w:r w:rsidRPr="00EE15F0">
        <w:rPr>
          <w:b/>
        </w:rPr>
        <w:t>)</w:t>
      </w:r>
    </w:p>
    <w:p w14:paraId="17499827" w14:textId="500ADA9C" w:rsidR="009557C9" w:rsidRDefault="009557C9" w:rsidP="009557C9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 xml:space="preserve">11.3.1.1. sz. melléklet - </w:t>
      </w:r>
      <w:r w:rsidRPr="008F4748">
        <w:t>3A Takarékszövetkezet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C77C20">
        <w:t>(P</w:t>
      </w:r>
      <w:r>
        <w:t>asszív</w:t>
      </w:r>
      <w:r w:rsidRPr="00DD72D0">
        <w:t xml:space="preserve"> </w:t>
      </w:r>
      <w:r>
        <w:t>t</w:t>
      </w:r>
      <w:r w:rsidRPr="00DD72D0">
        <w:t>ermékcsopor</w:t>
      </w:r>
      <w:r w:rsidR="00C77C20">
        <w:t>t)</w:t>
      </w:r>
      <w:r w:rsidRPr="00DD72D0">
        <w:t xml:space="preserve"> </w:t>
      </w:r>
    </w:p>
    <w:p w14:paraId="77A7E5A8" w14:textId="1791E994" w:rsidR="00C77C20" w:rsidRDefault="009557C9" w:rsidP="00C77C20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11.3.1.</w:t>
      </w:r>
      <w:r w:rsidR="003A22E2">
        <w:t>2</w:t>
      </w:r>
      <w:r>
        <w:t xml:space="preserve">. sz. melléklet - </w:t>
      </w:r>
      <w:r w:rsidRPr="008F4748">
        <w:t>Békés Takarék Szövetkezet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C77C20">
        <w:t>(Passzív</w:t>
      </w:r>
      <w:r w:rsidR="00C77C20" w:rsidRPr="00DD72D0">
        <w:t xml:space="preserve"> </w:t>
      </w:r>
      <w:r w:rsidR="00C77C20">
        <w:t>t</w:t>
      </w:r>
      <w:r w:rsidR="00C77C20" w:rsidRPr="00DD72D0">
        <w:t>ermékcsopor</w:t>
      </w:r>
      <w:r w:rsidR="00C77C20">
        <w:t>t)</w:t>
      </w:r>
      <w:r w:rsidR="00C77C20" w:rsidRPr="00DD72D0">
        <w:t xml:space="preserve"> </w:t>
      </w:r>
    </w:p>
    <w:p w14:paraId="19BD9AF7" w14:textId="53BA7FB9" w:rsidR="009557C9" w:rsidRDefault="009557C9" w:rsidP="00C77C20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11.3.1.</w:t>
      </w:r>
      <w:r w:rsidR="003A22E2">
        <w:t>3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 xml:space="preserve">Bóly és Vidéke Takarékszövetkezet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C77C20">
        <w:t>(Passzív</w:t>
      </w:r>
      <w:r w:rsidR="00C77C20" w:rsidRPr="00DD72D0">
        <w:t xml:space="preserve"> </w:t>
      </w:r>
      <w:r w:rsidR="00C77C20">
        <w:t>t</w:t>
      </w:r>
      <w:r w:rsidR="00C77C20" w:rsidRPr="00DD72D0">
        <w:t>ermékcsopor</w:t>
      </w:r>
      <w:r w:rsidR="00C77C20">
        <w:t>t)</w:t>
      </w:r>
      <w:r w:rsidR="00C77C20" w:rsidRPr="00DD72D0">
        <w:t xml:space="preserve"> </w:t>
      </w:r>
    </w:p>
    <w:p w14:paraId="7DDBDBD0" w14:textId="34C2B573" w:rsidR="00C77C20" w:rsidRDefault="009557C9" w:rsidP="00C77C20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11.3.1.</w:t>
      </w:r>
      <w:r w:rsidR="003A22E2">
        <w:t>4</w:t>
      </w:r>
      <w:r>
        <w:t>.</w:t>
      </w:r>
      <w:r w:rsidRPr="008F4748">
        <w:t xml:space="preserve"> </w:t>
      </w:r>
      <w:r>
        <w:t xml:space="preserve">sz. melléklet - </w:t>
      </w:r>
      <w:proofErr w:type="spellStart"/>
      <w:r w:rsidRPr="008F4748">
        <w:t>Centrál</w:t>
      </w:r>
      <w:proofErr w:type="spellEnd"/>
      <w:r w:rsidRPr="008F4748">
        <w:t xml:space="preserve"> Takarék Szövetkezet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C77C20">
        <w:t>(Passzív</w:t>
      </w:r>
      <w:r w:rsidR="00C77C20" w:rsidRPr="00DD72D0">
        <w:t xml:space="preserve"> </w:t>
      </w:r>
      <w:r w:rsidR="00C77C20">
        <w:t>t</w:t>
      </w:r>
      <w:r w:rsidR="00C77C20" w:rsidRPr="00DD72D0">
        <w:t>ermékcsopor</w:t>
      </w:r>
      <w:r w:rsidR="00C77C20">
        <w:t>t)</w:t>
      </w:r>
      <w:r w:rsidR="00C77C20" w:rsidRPr="00DD72D0">
        <w:t xml:space="preserve"> </w:t>
      </w:r>
    </w:p>
    <w:p w14:paraId="71911627" w14:textId="2CB7BD11" w:rsidR="00C77C20" w:rsidRDefault="009557C9" w:rsidP="00C77C20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11.3.1.</w:t>
      </w:r>
      <w:r w:rsidR="003A22E2">
        <w:t>5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Dél Takarék Szövetkezet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C77C20">
        <w:t>(Passzív</w:t>
      </w:r>
      <w:r w:rsidR="00C77C20" w:rsidRPr="00DD72D0">
        <w:t xml:space="preserve"> </w:t>
      </w:r>
      <w:r w:rsidR="00C77C20">
        <w:t>t</w:t>
      </w:r>
      <w:r w:rsidR="00C77C20" w:rsidRPr="00DD72D0">
        <w:t>ermékcsopor</w:t>
      </w:r>
      <w:r w:rsidR="00C77C20">
        <w:t>t)</w:t>
      </w:r>
      <w:r w:rsidR="00C77C20" w:rsidRPr="00DD72D0">
        <w:t xml:space="preserve"> </w:t>
      </w:r>
    </w:p>
    <w:p w14:paraId="5CC0E039" w14:textId="1FDD092C" w:rsidR="00C77C20" w:rsidRDefault="009557C9" w:rsidP="00C77C20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11.3.1.</w:t>
      </w:r>
      <w:r w:rsidR="003A22E2">
        <w:t>6</w:t>
      </w:r>
      <w:r>
        <w:t>.</w:t>
      </w:r>
      <w:r w:rsidRPr="008F4748">
        <w:t xml:space="preserve"> </w:t>
      </w:r>
      <w:r>
        <w:t>sz. melléklet</w:t>
      </w:r>
      <w:r w:rsidRPr="008F4748">
        <w:t xml:space="preserve"> </w:t>
      </w:r>
      <w:r>
        <w:t xml:space="preserve">- </w:t>
      </w:r>
      <w:r w:rsidRPr="008F4748">
        <w:t xml:space="preserve">Fókusz Takarékszövetkezet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C77C20">
        <w:t>(Passzív</w:t>
      </w:r>
      <w:r w:rsidR="00C77C20" w:rsidRPr="00DD72D0">
        <w:t xml:space="preserve"> </w:t>
      </w:r>
      <w:r w:rsidR="00C77C20">
        <w:t>t</w:t>
      </w:r>
      <w:r w:rsidR="00C77C20" w:rsidRPr="00DD72D0">
        <w:t>ermékcsopor</w:t>
      </w:r>
      <w:r w:rsidR="00C77C20">
        <w:t>t)</w:t>
      </w:r>
      <w:r w:rsidR="00C77C20" w:rsidRPr="00DD72D0">
        <w:t xml:space="preserve"> </w:t>
      </w:r>
    </w:p>
    <w:p w14:paraId="1E30CEDB" w14:textId="7DB5A835" w:rsidR="009557C9" w:rsidRDefault="009557C9" w:rsidP="00C77C20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11.3.1.</w:t>
      </w:r>
      <w:r w:rsidR="003A22E2">
        <w:t>7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Hungária Takarék Takarékszövetkezet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C77C20">
        <w:t>(Passzív</w:t>
      </w:r>
      <w:r w:rsidR="00C77C20" w:rsidRPr="00DD72D0">
        <w:t xml:space="preserve"> </w:t>
      </w:r>
      <w:r w:rsidR="00C77C20">
        <w:t>t</w:t>
      </w:r>
      <w:r w:rsidR="00C77C20" w:rsidRPr="00DD72D0">
        <w:t>ermékcsopor</w:t>
      </w:r>
      <w:r w:rsidR="00C77C20">
        <w:t>t)</w:t>
      </w:r>
      <w:r w:rsidR="00C77C20" w:rsidRPr="00DD72D0">
        <w:t xml:space="preserve"> </w:t>
      </w:r>
    </w:p>
    <w:p w14:paraId="2BABCF35" w14:textId="4A512E2F" w:rsidR="009557C9" w:rsidRDefault="009557C9" w:rsidP="00C77C20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11.3.1.</w:t>
      </w:r>
      <w:r w:rsidR="003A22E2">
        <w:t>8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 xml:space="preserve">Korona </w:t>
      </w:r>
      <w:r>
        <w:t>T</w:t>
      </w:r>
      <w:r w:rsidRPr="008F4748">
        <w:t xml:space="preserve">akarék Takarékszövetkezet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C77C20">
        <w:t>(Passzív</w:t>
      </w:r>
      <w:r w:rsidR="00C77C20" w:rsidRPr="00DD72D0">
        <w:t xml:space="preserve"> </w:t>
      </w:r>
      <w:r w:rsidR="00C77C20">
        <w:t>t</w:t>
      </w:r>
      <w:r w:rsidR="00C77C20" w:rsidRPr="00DD72D0">
        <w:t>ermékcsopor</w:t>
      </w:r>
      <w:r w:rsidR="00C77C20">
        <w:t>t)</w:t>
      </w:r>
      <w:r w:rsidR="00C77C20" w:rsidRPr="00DD72D0">
        <w:t xml:space="preserve"> </w:t>
      </w:r>
    </w:p>
    <w:p w14:paraId="061C7931" w14:textId="27658CAE" w:rsidR="00C77C20" w:rsidRDefault="009557C9" w:rsidP="00C77C20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11.3.1.</w:t>
      </w:r>
      <w:r w:rsidR="003A22E2">
        <w:t>9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M7 Takarék Szövetkezet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C77C20">
        <w:t>(Passzív</w:t>
      </w:r>
      <w:r w:rsidR="00C77C20" w:rsidRPr="00DD72D0">
        <w:t xml:space="preserve"> </w:t>
      </w:r>
      <w:r w:rsidR="00C77C20">
        <w:t>t</w:t>
      </w:r>
      <w:r w:rsidR="00C77C20" w:rsidRPr="00DD72D0">
        <w:t>ermékcsopor</w:t>
      </w:r>
      <w:r w:rsidR="00C77C20">
        <w:t>t)</w:t>
      </w:r>
      <w:r w:rsidR="00C77C20" w:rsidRPr="00DD72D0">
        <w:t xml:space="preserve"> </w:t>
      </w:r>
    </w:p>
    <w:p w14:paraId="1AE30B9C" w14:textId="164D5961" w:rsidR="009557C9" w:rsidRDefault="009557C9" w:rsidP="00C77C20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11.3.1.1</w:t>
      </w:r>
      <w:r w:rsidR="003A22E2">
        <w:t>0</w:t>
      </w:r>
      <w:r>
        <w:t>.</w:t>
      </w:r>
      <w:r w:rsidRPr="008F4748">
        <w:t xml:space="preserve"> </w:t>
      </w:r>
      <w:r>
        <w:t xml:space="preserve">sz. melléklet </w:t>
      </w:r>
      <w:r w:rsidR="003600CD">
        <w:t>–</w:t>
      </w:r>
      <w:r>
        <w:t xml:space="preserve"> </w:t>
      </w:r>
      <w:r w:rsidR="003600CD">
        <w:t xml:space="preserve">MTB </w:t>
      </w:r>
      <w:r w:rsidRPr="008F4748">
        <w:t>Magyar Takarékszövetkezeti Bank Zrt.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C77C20">
        <w:t>(Passzív</w:t>
      </w:r>
      <w:r w:rsidR="00C77C20" w:rsidRPr="00DD72D0">
        <w:t xml:space="preserve"> </w:t>
      </w:r>
      <w:r w:rsidR="00C77C20">
        <w:t>t</w:t>
      </w:r>
      <w:r w:rsidR="00C77C20" w:rsidRPr="00DD72D0">
        <w:t>ermékcsopor</w:t>
      </w:r>
      <w:r w:rsidR="00C77C20">
        <w:t>t)</w:t>
      </w:r>
      <w:r w:rsidR="00C77C20" w:rsidRPr="00DD72D0">
        <w:t xml:space="preserve"> </w:t>
      </w:r>
    </w:p>
    <w:p w14:paraId="0A27DE1A" w14:textId="3014FBF5" w:rsidR="00C77C20" w:rsidRDefault="009557C9" w:rsidP="00C77C20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11.3.1.1</w:t>
      </w:r>
      <w:r w:rsidR="003A22E2">
        <w:t>1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Takarék</w:t>
      </w:r>
      <w:r w:rsidR="003600CD">
        <w:t>b</w:t>
      </w:r>
      <w:r w:rsidRPr="008F4748">
        <w:t>ank Zrt.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C77C20">
        <w:t>(Passzív</w:t>
      </w:r>
      <w:r w:rsidR="00C77C20" w:rsidRPr="00DD72D0">
        <w:t xml:space="preserve"> </w:t>
      </w:r>
      <w:r w:rsidR="00C77C20">
        <w:t>t</w:t>
      </w:r>
      <w:r w:rsidR="00C77C20" w:rsidRPr="00DD72D0">
        <w:t>ermékcsopor</w:t>
      </w:r>
      <w:r w:rsidR="00C77C20">
        <w:t>t)</w:t>
      </w:r>
      <w:r w:rsidR="00C77C20" w:rsidRPr="00DD72D0">
        <w:t xml:space="preserve"> </w:t>
      </w:r>
    </w:p>
    <w:p w14:paraId="3F5E9457" w14:textId="3012AF96" w:rsidR="00C77C20" w:rsidRDefault="009557C9" w:rsidP="00C77C20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11.3.1.1</w:t>
      </w:r>
      <w:r w:rsidR="003A22E2">
        <w:t>2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Nyugat Takarék Szövetkezet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C77C20">
        <w:t>(Passzív</w:t>
      </w:r>
      <w:r w:rsidR="00C77C20" w:rsidRPr="00DD72D0">
        <w:t xml:space="preserve"> </w:t>
      </w:r>
      <w:r w:rsidR="00C77C20">
        <w:t>t</w:t>
      </w:r>
      <w:r w:rsidR="00C77C20" w:rsidRPr="00DD72D0">
        <w:t>ermékcsopor</w:t>
      </w:r>
      <w:r w:rsidR="00C77C20">
        <w:t>t)</w:t>
      </w:r>
      <w:r w:rsidR="00C77C20" w:rsidRPr="00DD72D0">
        <w:t xml:space="preserve"> </w:t>
      </w:r>
    </w:p>
    <w:p w14:paraId="72AB3CB4" w14:textId="1A716AC8" w:rsidR="00C77C20" w:rsidRDefault="009557C9" w:rsidP="00C77C20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11.3.1.1</w:t>
      </w:r>
      <w:r w:rsidR="003A22E2">
        <w:t>3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Pátria Takarékszövetkezet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C77C20">
        <w:t>(Passzív</w:t>
      </w:r>
      <w:r w:rsidR="00C77C20" w:rsidRPr="00DD72D0">
        <w:t xml:space="preserve"> </w:t>
      </w:r>
      <w:r w:rsidR="00C77C20">
        <w:t>t</w:t>
      </w:r>
      <w:r w:rsidR="00C77C20" w:rsidRPr="00DD72D0">
        <w:t>ermékcsopor</w:t>
      </w:r>
      <w:r w:rsidR="00C77C20">
        <w:t>t)</w:t>
      </w:r>
      <w:r w:rsidR="00C77C20" w:rsidRPr="00DD72D0">
        <w:t xml:space="preserve"> </w:t>
      </w:r>
    </w:p>
    <w:p w14:paraId="0BF6EBEF" w14:textId="0C1A3E9F" w:rsidR="00C77C20" w:rsidRDefault="009557C9" w:rsidP="00C77C20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lastRenderedPageBreak/>
        <w:t>11.3.1.1</w:t>
      </w:r>
      <w:r w:rsidR="003A22E2">
        <w:t>4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 xml:space="preserve">Takarék Jelzálogbank Nyrt.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C77C20">
        <w:t>(Passzív</w:t>
      </w:r>
      <w:r w:rsidR="00C77C20" w:rsidRPr="00DD72D0">
        <w:t xml:space="preserve"> </w:t>
      </w:r>
      <w:r w:rsidR="00C77C20">
        <w:t>t</w:t>
      </w:r>
      <w:r w:rsidR="00C77C20" w:rsidRPr="00DD72D0">
        <w:t>ermékcsopor</w:t>
      </w:r>
      <w:r w:rsidR="00C77C20">
        <w:t>t)</w:t>
      </w:r>
      <w:r w:rsidR="00C77C20" w:rsidRPr="00DD72D0">
        <w:t xml:space="preserve"> </w:t>
      </w:r>
    </w:p>
    <w:p w14:paraId="67B0AE6F" w14:textId="65E10392" w:rsidR="009557C9" w:rsidRDefault="009557C9" w:rsidP="00C77C20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11.3.1.1</w:t>
      </w:r>
      <w:r w:rsidR="003A22E2">
        <w:t>5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Takarék Kereskedelmi Bank Zrt.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C77C20">
        <w:t>(Passzív</w:t>
      </w:r>
      <w:r w:rsidR="00C77C20" w:rsidRPr="00DD72D0">
        <w:t xml:space="preserve"> </w:t>
      </w:r>
      <w:r w:rsidR="00C77C20">
        <w:t>t</w:t>
      </w:r>
      <w:r w:rsidR="00C77C20" w:rsidRPr="00DD72D0">
        <w:t>ermékcsopor</w:t>
      </w:r>
      <w:r w:rsidR="00C77C20">
        <w:t>t)</w:t>
      </w:r>
      <w:r w:rsidR="00C77C20" w:rsidRPr="00DD72D0">
        <w:t xml:space="preserve"> </w:t>
      </w:r>
    </w:p>
    <w:p w14:paraId="1E8EBE4D" w14:textId="0452DF85" w:rsidR="009557C9" w:rsidRDefault="009557C9" w:rsidP="00C77C20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11.3.1.1</w:t>
      </w:r>
      <w:r w:rsidR="003A22E2">
        <w:t>6</w:t>
      </w:r>
      <w:r>
        <w:t xml:space="preserve">. sz. melléklet - </w:t>
      </w:r>
      <w:r w:rsidRPr="008F4748">
        <w:t xml:space="preserve">Tiszántúli </w:t>
      </w:r>
      <w:r>
        <w:t>T</w:t>
      </w:r>
      <w:r w:rsidRPr="008F4748">
        <w:t>akarék Takarékszövetkezet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C77C20">
        <w:t>(Passzív</w:t>
      </w:r>
      <w:r w:rsidR="00C77C20" w:rsidRPr="00DD72D0">
        <w:t xml:space="preserve"> </w:t>
      </w:r>
      <w:r w:rsidR="00C77C20">
        <w:t>t</w:t>
      </w:r>
      <w:r w:rsidR="00C77C20" w:rsidRPr="00DD72D0">
        <w:t>ermékcsopor</w:t>
      </w:r>
      <w:r w:rsidR="00C77C20">
        <w:t>t)</w:t>
      </w:r>
      <w:r w:rsidR="00C77C20" w:rsidRPr="00DD72D0">
        <w:t xml:space="preserve"> </w:t>
      </w:r>
    </w:p>
    <w:p w14:paraId="0B234E29" w14:textId="77777777" w:rsidR="009557C9" w:rsidRDefault="009557C9" w:rsidP="009557C9">
      <w:pPr>
        <w:pStyle w:val="Listaszerbekezds"/>
        <w:spacing w:before="120" w:line="288" w:lineRule="auto"/>
        <w:ind w:left="1440"/>
        <w:jc w:val="both"/>
      </w:pPr>
    </w:p>
    <w:p w14:paraId="6D2965ED" w14:textId="4E763C3D" w:rsidR="009557C9" w:rsidRPr="009557C9" w:rsidRDefault="009557C9" w:rsidP="00EE15F0">
      <w:pPr>
        <w:pStyle w:val="Listaszerbekezds"/>
        <w:numPr>
          <w:ilvl w:val="0"/>
          <w:numId w:val="15"/>
        </w:numPr>
        <w:spacing w:before="120" w:line="288" w:lineRule="auto"/>
        <w:jc w:val="both"/>
        <w:rPr>
          <w:b/>
        </w:rPr>
      </w:pPr>
      <w:r w:rsidRPr="009557C9">
        <w:rPr>
          <w:b/>
        </w:rPr>
        <w:t>11.</w:t>
      </w:r>
      <w:r>
        <w:rPr>
          <w:b/>
        </w:rPr>
        <w:t>3</w:t>
      </w:r>
      <w:r w:rsidRPr="009557C9">
        <w:rPr>
          <w:b/>
        </w:rPr>
        <w:t xml:space="preserve">.2. </w:t>
      </w:r>
      <w:r w:rsidR="00887C9F" w:rsidRPr="008F4748">
        <w:rPr>
          <w:b/>
        </w:rPr>
        <w:t xml:space="preserve">sz. melléklet - </w:t>
      </w:r>
      <w:r w:rsidR="00625819">
        <w:rPr>
          <w:b/>
        </w:rPr>
        <w:t>Tájékoztatás</w:t>
      </w:r>
      <w:r w:rsidRPr="009557C9">
        <w:rPr>
          <w:b/>
        </w:rPr>
        <w:t xml:space="preserve"> adatkezeléssel kapcsolatban </w:t>
      </w:r>
      <w:r w:rsidR="00F77951">
        <w:rPr>
          <w:b/>
        </w:rPr>
        <w:t>(P</w:t>
      </w:r>
      <w:r>
        <w:rPr>
          <w:b/>
        </w:rPr>
        <w:t>asszív</w:t>
      </w:r>
      <w:r w:rsidRPr="009557C9">
        <w:rPr>
          <w:b/>
        </w:rPr>
        <w:t xml:space="preserve"> termékcsoport</w:t>
      </w:r>
      <w:r w:rsidR="00F77951">
        <w:rPr>
          <w:b/>
        </w:rPr>
        <w:t>)</w:t>
      </w:r>
      <w:r w:rsidRPr="009557C9">
        <w:rPr>
          <w:b/>
        </w:rPr>
        <w:t xml:space="preserve"> (</w:t>
      </w:r>
      <w:r w:rsidR="00071620">
        <w:rPr>
          <w:b/>
        </w:rPr>
        <w:t>mintadokumentum</w:t>
      </w:r>
      <w:r w:rsidRPr="009557C9">
        <w:rPr>
          <w:b/>
        </w:rPr>
        <w:t>)</w:t>
      </w:r>
    </w:p>
    <w:p w14:paraId="683836CC" w14:textId="0581A698" w:rsidR="009557C9" w:rsidRDefault="009557C9" w:rsidP="00C77C20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 xml:space="preserve">11.3.2.1. sz. melléklet - </w:t>
      </w:r>
      <w:r w:rsidRPr="008F4748">
        <w:t>3A Takarékszövetkezet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C77C20">
        <w:t>(Passzív</w:t>
      </w:r>
      <w:r w:rsidR="00C77C20" w:rsidRPr="00DD72D0">
        <w:t xml:space="preserve"> </w:t>
      </w:r>
      <w:r w:rsidR="00C77C20">
        <w:t>t</w:t>
      </w:r>
      <w:r w:rsidR="00C77C20" w:rsidRPr="00DD72D0">
        <w:t>ermékcsopor</w:t>
      </w:r>
      <w:r w:rsidR="00C77C20">
        <w:t>t)</w:t>
      </w:r>
      <w:r w:rsidR="00C77C20" w:rsidRPr="00DD72D0">
        <w:t xml:space="preserve"> </w:t>
      </w:r>
    </w:p>
    <w:p w14:paraId="0C466505" w14:textId="26FF31EA" w:rsidR="009557C9" w:rsidRDefault="009557C9" w:rsidP="009557C9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11.3.2.</w:t>
      </w:r>
      <w:r w:rsidR="003A22E2">
        <w:t>2</w:t>
      </w:r>
      <w:r>
        <w:t xml:space="preserve">. sz. melléklet - </w:t>
      </w:r>
      <w:r w:rsidRPr="008F4748">
        <w:t>Békés Takarék Szövetkezet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C77C20">
        <w:t>(P</w:t>
      </w:r>
      <w:r>
        <w:t>asszív</w:t>
      </w:r>
      <w:r w:rsidRPr="00DD72D0">
        <w:t xml:space="preserve"> </w:t>
      </w:r>
      <w:r>
        <w:t>t</w:t>
      </w:r>
      <w:r w:rsidRPr="00DD72D0">
        <w:t>ermékcsoport</w:t>
      </w:r>
      <w:r w:rsidR="00C77C20">
        <w:t>)</w:t>
      </w:r>
      <w:r w:rsidRPr="00DD72D0">
        <w:t xml:space="preserve"> </w:t>
      </w:r>
    </w:p>
    <w:p w14:paraId="039E1C0E" w14:textId="272AAFE8" w:rsidR="009557C9" w:rsidRDefault="009557C9" w:rsidP="00C77C20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11.3.2.</w:t>
      </w:r>
      <w:r w:rsidR="003A22E2">
        <w:t>3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 xml:space="preserve">Bóly és Vidéke Takarékszövetkezet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C77C20">
        <w:t>(Passzív</w:t>
      </w:r>
      <w:r w:rsidR="00C77C20" w:rsidRPr="00DD72D0">
        <w:t xml:space="preserve"> </w:t>
      </w:r>
      <w:r w:rsidR="00C77C20">
        <w:t>t</w:t>
      </w:r>
      <w:r w:rsidR="00C77C20" w:rsidRPr="00DD72D0">
        <w:t>ermékcsopor</w:t>
      </w:r>
      <w:r w:rsidR="00C77C20">
        <w:t>t)</w:t>
      </w:r>
      <w:r w:rsidR="00C77C20" w:rsidRPr="00DD72D0">
        <w:t xml:space="preserve"> </w:t>
      </w:r>
    </w:p>
    <w:p w14:paraId="63A6F124" w14:textId="2BAB1F37" w:rsidR="009557C9" w:rsidRDefault="009557C9" w:rsidP="00C77C20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11.3.2.</w:t>
      </w:r>
      <w:r w:rsidR="003A22E2">
        <w:t>4</w:t>
      </w:r>
      <w:r>
        <w:t>.</w:t>
      </w:r>
      <w:r w:rsidRPr="008F4748">
        <w:t xml:space="preserve"> </w:t>
      </w:r>
      <w:r>
        <w:t xml:space="preserve">sz. melléklet - </w:t>
      </w:r>
      <w:proofErr w:type="spellStart"/>
      <w:r w:rsidRPr="008F4748">
        <w:t>Centrál</w:t>
      </w:r>
      <w:proofErr w:type="spellEnd"/>
      <w:r w:rsidRPr="008F4748">
        <w:t xml:space="preserve"> Takarék Szövetkezet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C77C20">
        <w:t>(Passzív</w:t>
      </w:r>
      <w:r w:rsidR="00C77C20" w:rsidRPr="00DD72D0">
        <w:t xml:space="preserve"> </w:t>
      </w:r>
      <w:r w:rsidR="00C77C20">
        <w:t>t</w:t>
      </w:r>
      <w:r w:rsidR="00C77C20" w:rsidRPr="00DD72D0">
        <w:t>ermékcsopor</w:t>
      </w:r>
      <w:r w:rsidR="00C77C20">
        <w:t>t)</w:t>
      </w:r>
      <w:r w:rsidR="00C77C20" w:rsidRPr="00DD72D0">
        <w:t xml:space="preserve"> </w:t>
      </w:r>
    </w:p>
    <w:p w14:paraId="167DEACA" w14:textId="5ED942D7" w:rsidR="009557C9" w:rsidRDefault="009557C9" w:rsidP="00C77C20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11.3.2.</w:t>
      </w:r>
      <w:r w:rsidR="003A22E2">
        <w:t>5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Dél Takarék Szövetkezet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C77C20">
        <w:t>(Passzív</w:t>
      </w:r>
      <w:r w:rsidR="00C77C20" w:rsidRPr="00DD72D0">
        <w:t xml:space="preserve"> </w:t>
      </w:r>
      <w:r w:rsidR="00C77C20">
        <w:t>t</w:t>
      </w:r>
      <w:r w:rsidR="00C77C20" w:rsidRPr="00DD72D0">
        <w:t>ermékcsopor</w:t>
      </w:r>
      <w:r w:rsidR="00C77C20">
        <w:t>t)</w:t>
      </w:r>
      <w:r w:rsidR="00C77C20" w:rsidRPr="00DD72D0">
        <w:t xml:space="preserve"> </w:t>
      </w:r>
    </w:p>
    <w:p w14:paraId="77A512C2" w14:textId="4FE62558" w:rsidR="009557C9" w:rsidRDefault="009557C9" w:rsidP="009557C9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11.3.2.</w:t>
      </w:r>
      <w:r w:rsidR="003A22E2">
        <w:t>6</w:t>
      </w:r>
      <w:r>
        <w:t>.</w:t>
      </w:r>
      <w:r w:rsidRPr="008F4748">
        <w:t xml:space="preserve"> </w:t>
      </w:r>
      <w:r>
        <w:t>sz. melléklet</w:t>
      </w:r>
      <w:r w:rsidRPr="008F4748">
        <w:t xml:space="preserve"> </w:t>
      </w:r>
      <w:r>
        <w:t xml:space="preserve">- </w:t>
      </w:r>
      <w:r w:rsidRPr="008F4748">
        <w:t xml:space="preserve">Fókusz Takarékszövetkezet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C77C20">
        <w:t>(P</w:t>
      </w:r>
      <w:r>
        <w:t>asszív</w:t>
      </w:r>
      <w:r w:rsidRPr="00DD72D0">
        <w:t xml:space="preserve"> </w:t>
      </w:r>
      <w:r>
        <w:t>t</w:t>
      </w:r>
      <w:r w:rsidRPr="00DD72D0">
        <w:t>ermékcsoport</w:t>
      </w:r>
      <w:r w:rsidR="00C77C20">
        <w:t>)</w:t>
      </w:r>
      <w:r w:rsidRPr="00DD72D0">
        <w:t xml:space="preserve"> </w:t>
      </w:r>
    </w:p>
    <w:p w14:paraId="12CD9258" w14:textId="4B3388BE" w:rsidR="009557C9" w:rsidRDefault="009557C9" w:rsidP="009557C9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11.3.2.</w:t>
      </w:r>
      <w:r w:rsidR="003A22E2">
        <w:t>7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Hungária Takarék Takarékszövetkezet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C77C20">
        <w:t>(P</w:t>
      </w:r>
      <w:r>
        <w:t>asszív</w:t>
      </w:r>
      <w:r w:rsidRPr="00DD72D0">
        <w:t xml:space="preserve"> </w:t>
      </w:r>
      <w:r>
        <w:t>t</w:t>
      </w:r>
      <w:r w:rsidRPr="00DD72D0">
        <w:t>ermékcsoport</w:t>
      </w:r>
      <w:r w:rsidR="00C77C20">
        <w:t>)</w:t>
      </w:r>
      <w:r w:rsidRPr="00DD72D0">
        <w:t xml:space="preserve"> </w:t>
      </w:r>
    </w:p>
    <w:p w14:paraId="3FD0D273" w14:textId="41F17F61" w:rsidR="009557C9" w:rsidRDefault="009557C9" w:rsidP="00C77C20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11.3.2.</w:t>
      </w:r>
      <w:r w:rsidR="003A22E2">
        <w:t>8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 xml:space="preserve">Korona </w:t>
      </w:r>
      <w:r>
        <w:t>T</w:t>
      </w:r>
      <w:r w:rsidRPr="008F4748">
        <w:t xml:space="preserve">akarék Takarékszövetkezet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C77C20">
        <w:t>(Passzív</w:t>
      </w:r>
      <w:r w:rsidR="00C77C20" w:rsidRPr="00DD72D0">
        <w:t xml:space="preserve"> </w:t>
      </w:r>
      <w:r w:rsidR="00C77C20">
        <w:t>t</w:t>
      </w:r>
      <w:r w:rsidR="00C77C20" w:rsidRPr="00DD72D0">
        <w:t>ermékcsopor</w:t>
      </w:r>
      <w:r w:rsidR="00C77C20">
        <w:t>t)</w:t>
      </w:r>
      <w:r w:rsidR="00C77C20" w:rsidRPr="00DD72D0">
        <w:t xml:space="preserve"> </w:t>
      </w:r>
    </w:p>
    <w:p w14:paraId="492668E8" w14:textId="68B0882C" w:rsidR="009557C9" w:rsidRDefault="009557C9" w:rsidP="00C77C20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11.3.2.</w:t>
      </w:r>
      <w:r w:rsidR="003A22E2">
        <w:t>9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M7 Takarék Szövetkezet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C77C20">
        <w:t>(Passzív</w:t>
      </w:r>
      <w:r w:rsidR="00C77C20" w:rsidRPr="00DD72D0">
        <w:t xml:space="preserve"> </w:t>
      </w:r>
      <w:r w:rsidR="00C77C20">
        <w:t>t</w:t>
      </w:r>
      <w:r w:rsidR="00C77C20" w:rsidRPr="00DD72D0">
        <w:t>ermékcsopor</w:t>
      </w:r>
      <w:r w:rsidR="00C77C20">
        <w:t>t)</w:t>
      </w:r>
      <w:r w:rsidR="00C77C20" w:rsidRPr="00DD72D0">
        <w:t xml:space="preserve"> </w:t>
      </w:r>
    </w:p>
    <w:p w14:paraId="61937208" w14:textId="580A2B84" w:rsidR="009557C9" w:rsidRDefault="009557C9" w:rsidP="009557C9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11.3.2.1</w:t>
      </w:r>
      <w:r w:rsidR="003A22E2">
        <w:t>0</w:t>
      </w:r>
      <w:r>
        <w:t>.</w:t>
      </w:r>
      <w:r w:rsidRPr="008F4748">
        <w:t xml:space="preserve"> </w:t>
      </w:r>
      <w:r>
        <w:t xml:space="preserve">sz. melléklet </w:t>
      </w:r>
      <w:r w:rsidR="003A22E2">
        <w:t>–</w:t>
      </w:r>
      <w:r>
        <w:t xml:space="preserve"> </w:t>
      </w:r>
      <w:r w:rsidR="003A22E2">
        <w:t xml:space="preserve">MTB </w:t>
      </w:r>
      <w:r w:rsidRPr="008F4748">
        <w:t>Magyar Takarékszövetkezeti Bank Zrt.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C77C20">
        <w:t>(P</w:t>
      </w:r>
      <w:r>
        <w:t>asszív</w:t>
      </w:r>
      <w:r w:rsidRPr="00DD72D0">
        <w:t xml:space="preserve"> </w:t>
      </w:r>
      <w:r>
        <w:t>t</w:t>
      </w:r>
      <w:r w:rsidRPr="00DD72D0">
        <w:t>ermékcsoport</w:t>
      </w:r>
      <w:r w:rsidR="00C77C20">
        <w:t>)</w:t>
      </w:r>
      <w:r w:rsidRPr="00DD72D0">
        <w:t xml:space="preserve"> </w:t>
      </w:r>
    </w:p>
    <w:p w14:paraId="708A905E" w14:textId="60A96486" w:rsidR="009557C9" w:rsidRDefault="009557C9" w:rsidP="00C77C20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11.3.2.1</w:t>
      </w:r>
      <w:r w:rsidR="003A22E2">
        <w:t>1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Takarék</w:t>
      </w:r>
      <w:r w:rsidR="003A22E2">
        <w:t>b</w:t>
      </w:r>
      <w:r w:rsidRPr="008F4748">
        <w:t>ank Zrt.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C77C20">
        <w:t>(Passzív</w:t>
      </w:r>
      <w:r w:rsidR="00C77C20" w:rsidRPr="00DD72D0">
        <w:t xml:space="preserve"> </w:t>
      </w:r>
      <w:r w:rsidR="00C77C20">
        <w:t>t</w:t>
      </w:r>
      <w:r w:rsidR="00C77C20" w:rsidRPr="00DD72D0">
        <w:t>ermékcsopor</w:t>
      </w:r>
      <w:r w:rsidR="00C77C20">
        <w:t>t)</w:t>
      </w:r>
      <w:r w:rsidR="00C77C20" w:rsidRPr="00DD72D0">
        <w:t xml:space="preserve"> </w:t>
      </w:r>
    </w:p>
    <w:p w14:paraId="0ED162D5" w14:textId="5D8242E4" w:rsidR="009557C9" w:rsidRDefault="009557C9" w:rsidP="009557C9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11.3.2.1</w:t>
      </w:r>
      <w:r w:rsidR="003A22E2">
        <w:t>2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Nyugat Takarék Szövetkezet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C77C20">
        <w:t>(P</w:t>
      </w:r>
      <w:r>
        <w:t>asszív</w:t>
      </w:r>
      <w:r w:rsidRPr="00DD72D0">
        <w:t xml:space="preserve"> </w:t>
      </w:r>
      <w:r>
        <w:t>t</w:t>
      </w:r>
      <w:r w:rsidRPr="00DD72D0">
        <w:t>ermékcsoport</w:t>
      </w:r>
      <w:r w:rsidR="00C77C20">
        <w:t>)</w:t>
      </w:r>
      <w:r w:rsidRPr="00DD72D0">
        <w:t xml:space="preserve"> </w:t>
      </w:r>
    </w:p>
    <w:p w14:paraId="7106EAAD" w14:textId="1790DA19" w:rsidR="009557C9" w:rsidRDefault="009557C9" w:rsidP="009557C9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11.3.2.1</w:t>
      </w:r>
      <w:r w:rsidR="003A22E2">
        <w:t>3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Pátria Takarékszövetkezet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C77C20">
        <w:t>(Passzív</w:t>
      </w:r>
      <w:r w:rsidR="00C77C20" w:rsidRPr="00DD72D0">
        <w:t xml:space="preserve"> </w:t>
      </w:r>
      <w:r w:rsidR="00C77C20">
        <w:t>t</w:t>
      </w:r>
      <w:r w:rsidR="00C77C20" w:rsidRPr="00DD72D0">
        <w:t>ermékcsoport</w:t>
      </w:r>
      <w:r w:rsidR="00C77C20">
        <w:t>)</w:t>
      </w:r>
    </w:p>
    <w:p w14:paraId="3165D1D4" w14:textId="2B0BA0E3" w:rsidR="009557C9" w:rsidRDefault="009557C9" w:rsidP="009557C9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11.3.2.1</w:t>
      </w:r>
      <w:r w:rsidR="003A22E2">
        <w:t>4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 xml:space="preserve">Takarék Jelzálogbank Nyrt.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C77C20">
        <w:t>(Passzív</w:t>
      </w:r>
      <w:r w:rsidR="00C77C20" w:rsidRPr="00DD72D0">
        <w:t xml:space="preserve"> </w:t>
      </w:r>
      <w:r w:rsidR="00C77C20">
        <w:t>t</w:t>
      </w:r>
      <w:r w:rsidR="00C77C20" w:rsidRPr="00DD72D0">
        <w:t>ermékcsoport</w:t>
      </w:r>
      <w:r w:rsidR="00C77C20">
        <w:t>)</w:t>
      </w:r>
    </w:p>
    <w:p w14:paraId="2A2F89E8" w14:textId="7827F9F4" w:rsidR="009557C9" w:rsidRDefault="009557C9" w:rsidP="009557C9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11.3.2.1</w:t>
      </w:r>
      <w:r w:rsidR="003A22E2">
        <w:t>5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Takarék Kereskedelmi Bank Zrt.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C77C20">
        <w:t>(Passzív</w:t>
      </w:r>
      <w:r w:rsidR="00C77C20" w:rsidRPr="00DD72D0">
        <w:t xml:space="preserve"> </w:t>
      </w:r>
      <w:r w:rsidR="00C77C20">
        <w:t>t</w:t>
      </w:r>
      <w:r w:rsidR="00C77C20" w:rsidRPr="00DD72D0">
        <w:t>ermékcsoport</w:t>
      </w:r>
      <w:r w:rsidR="00C77C20">
        <w:t>)</w:t>
      </w:r>
    </w:p>
    <w:p w14:paraId="5BA9E40F" w14:textId="30AD0F83" w:rsidR="009557C9" w:rsidRDefault="009557C9" w:rsidP="00D02A4A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11.3.2.1</w:t>
      </w:r>
      <w:r w:rsidR="003A22E2">
        <w:t>6</w:t>
      </w:r>
      <w:r>
        <w:t xml:space="preserve">. sz. melléklet - </w:t>
      </w:r>
      <w:r w:rsidRPr="008F4748">
        <w:t xml:space="preserve">Tiszántúli </w:t>
      </w:r>
      <w:r>
        <w:t>T</w:t>
      </w:r>
      <w:r w:rsidRPr="008F4748">
        <w:t>akarék Takarékszövetkezet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C77C20">
        <w:t>(Passzív</w:t>
      </w:r>
      <w:r w:rsidR="00C77C20" w:rsidRPr="00DD72D0">
        <w:t xml:space="preserve"> </w:t>
      </w:r>
      <w:r w:rsidR="00C77C20">
        <w:t>t</w:t>
      </w:r>
      <w:r w:rsidR="00C77C20" w:rsidRPr="00DD72D0">
        <w:t>ermékcsoport</w:t>
      </w:r>
      <w:r w:rsidR="00C77C20">
        <w:t>)</w:t>
      </w:r>
    </w:p>
    <w:p w14:paraId="456A88B7" w14:textId="77777777" w:rsidR="00D02A4A" w:rsidRDefault="00D02A4A" w:rsidP="00D02A4A">
      <w:pPr>
        <w:pStyle w:val="Listaszerbekezds"/>
        <w:spacing w:before="120" w:line="288" w:lineRule="auto"/>
        <w:ind w:left="1440"/>
        <w:jc w:val="both"/>
      </w:pPr>
    </w:p>
    <w:p w14:paraId="21411A36" w14:textId="05AE2349" w:rsidR="00EE15F0" w:rsidRPr="00EE15F0" w:rsidRDefault="00EE15F0" w:rsidP="00EE15F0">
      <w:pPr>
        <w:pStyle w:val="Listaszerbekezds"/>
        <w:numPr>
          <w:ilvl w:val="0"/>
          <w:numId w:val="10"/>
        </w:numPr>
        <w:spacing w:before="120" w:line="288" w:lineRule="auto"/>
        <w:jc w:val="both"/>
      </w:pPr>
      <w:r w:rsidRPr="00EE15F0">
        <w:rPr>
          <w:b/>
        </w:rPr>
        <w:t>11.</w:t>
      </w:r>
      <w:r>
        <w:rPr>
          <w:b/>
        </w:rPr>
        <w:t>4</w:t>
      </w:r>
      <w:r w:rsidRPr="00EE15F0">
        <w:rPr>
          <w:b/>
        </w:rPr>
        <w:t xml:space="preserve">. sz. melléklet </w:t>
      </w:r>
      <w:r>
        <w:rPr>
          <w:b/>
        </w:rPr>
        <w:t xml:space="preserve">- </w:t>
      </w:r>
      <w:bookmarkStart w:id="1" w:name="_Hlk532995149"/>
      <w:r>
        <w:rPr>
          <w:b/>
        </w:rPr>
        <w:t xml:space="preserve">A befektetési szolgáltatással kapcsolatos </w:t>
      </w:r>
      <w:r w:rsidR="00C77C20">
        <w:rPr>
          <w:b/>
        </w:rPr>
        <w:t>A</w:t>
      </w:r>
      <w:r>
        <w:rPr>
          <w:b/>
        </w:rPr>
        <w:t xml:space="preserve">datkezelési </w:t>
      </w:r>
      <w:r w:rsidR="00C77C20">
        <w:rPr>
          <w:b/>
        </w:rPr>
        <w:t>T</w:t>
      </w:r>
      <w:r>
        <w:rPr>
          <w:b/>
        </w:rPr>
        <w:t>ájékoztató</w:t>
      </w:r>
    </w:p>
    <w:p w14:paraId="308FC72A" w14:textId="5C58742B" w:rsidR="00854D34" w:rsidRPr="00D02A4A" w:rsidRDefault="00DD72D0" w:rsidP="00EE15F0">
      <w:pPr>
        <w:pStyle w:val="Listaszerbekezds"/>
        <w:numPr>
          <w:ilvl w:val="0"/>
          <w:numId w:val="15"/>
        </w:numPr>
        <w:spacing w:before="120" w:line="288" w:lineRule="auto"/>
        <w:jc w:val="both"/>
      </w:pPr>
      <w:r w:rsidRPr="00EE15F0">
        <w:rPr>
          <w:b/>
        </w:rPr>
        <w:lastRenderedPageBreak/>
        <w:t>11.</w:t>
      </w:r>
      <w:r w:rsidR="00854D34" w:rsidRPr="00EE15F0">
        <w:rPr>
          <w:b/>
        </w:rPr>
        <w:t>4.</w:t>
      </w:r>
      <w:r w:rsidR="00D02A4A" w:rsidRPr="00EE15F0">
        <w:rPr>
          <w:b/>
        </w:rPr>
        <w:t>1.</w:t>
      </w:r>
      <w:r w:rsidR="00854D34" w:rsidRPr="00EE15F0">
        <w:rPr>
          <w:b/>
        </w:rPr>
        <w:t xml:space="preserve"> </w:t>
      </w:r>
      <w:r w:rsidR="00887C9F" w:rsidRPr="00EE15F0">
        <w:rPr>
          <w:b/>
        </w:rPr>
        <w:t xml:space="preserve">sz. melléklet - </w:t>
      </w:r>
      <w:r w:rsidR="00625819" w:rsidRPr="00EE15F0">
        <w:rPr>
          <w:b/>
        </w:rPr>
        <w:t>Adatkezelési</w:t>
      </w:r>
      <w:r w:rsidR="00854D34" w:rsidRPr="00EE15F0">
        <w:rPr>
          <w:b/>
        </w:rPr>
        <w:t xml:space="preserve"> </w:t>
      </w:r>
      <w:r w:rsidR="00625819" w:rsidRPr="00EE15F0">
        <w:rPr>
          <w:b/>
        </w:rPr>
        <w:t>Tájékoztató</w:t>
      </w:r>
      <w:r w:rsidR="00854D34" w:rsidRPr="00EE15F0">
        <w:rPr>
          <w:b/>
        </w:rPr>
        <w:t xml:space="preserve"> </w:t>
      </w:r>
      <w:r w:rsidR="00F77951">
        <w:rPr>
          <w:b/>
        </w:rPr>
        <w:t>(B</w:t>
      </w:r>
      <w:r w:rsidR="00854D34" w:rsidRPr="00EE15F0">
        <w:rPr>
          <w:b/>
        </w:rPr>
        <w:t>efektetési szolgáltatás</w:t>
      </w:r>
      <w:r w:rsidR="00F77951">
        <w:rPr>
          <w:b/>
        </w:rPr>
        <w:t>)</w:t>
      </w:r>
      <w:r w:rsidRPr="00EE15F0">
        <w:rPr>
          <w:b/>
        </w:rPr>
        <w:t xml:space="preserve"> (</w:t>
      </w:r>
      <w:r w:rsidR="00071620">
        <w:rPr>
          <w:b/>
        </w:rPr>
        <w:t>mintadokumentum</w:t>
      </w:r>
      <w:r w:rsidRPr="00EE15F0">
        <w:rPr>
          <w:b/>
        </w:rPr>
        <w:t>)</w:t>
      </w:r>
    </w:p>
    <w:p w14:paraId="78721AF3" w14:textId="7A38D074" w:rsidR="00D02A4A" w:rsidRDefault="00D02A4A" w:rsidP="00D02A4A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11.4.1.1.</w:t>
      </w:r>
      <w:r w:rsidRPr="008F4748">
        <w:t xml:space="preserve"> </w:t>
      </w:r>
      <w:r>
        <w:t xml:space="preserve">sz. melléklet </w:t>
      </w:r>
      <w:r w:rsidR="003A22E2">
        <w:t>–</w:t>
      </w:r>
      <w:r>
        <w:t xml:space="preserve"> </w:t>
      </w:r>
      <w:r w:rsidR="003A22E2">
        <w:t xml:space="preserve">MTB </w:t>
      </w:r>
      <w:r w:rsidRPr="008F4748">
        <w:t>Magyar Takarékszövetkezeti Bank Zrt.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F77951">
        <w:t>(B</w:t>
      </w:r>
      <w:r>
        <w:t>efektetési szolgáltatás</w:t>
      </w:r>
      <w:r w:rsidR="00F77951">
        <w:t>)</w:t>
      </w:r>
    </w:p>
    <w:p w14:paraId="69C17A5C" w14:textId="77777777" w:rsidR="00D02A4A" w:rsidRDefault="00D02A4A" w:rsidP="00D02A4A">
      <w:pPr>
        <w:pStyle w:val="Listaszerbekezds"/>
        <w:spacing w:before="120" w:line="288" w:lineRule="auto"/>
        <w:ind w:left="1440"/>
        <w:jc w:val="both"/>
      </w:pPr>
    </w:p>
    <w:p w14:paraId="6D6CF38F" w14:textId="696EFCB3" w:rsidR="00D02A4A" w:rsidRPr="009557C9" w:rsidRDefault="00D02A4A" w:rsidP="00EE15F0">
      <w:pPr>
        <w:pStyle w:val="Listaszerbekezds"/>
        <w:numPr>
          <w:ilvl w:val="0"/>
          <w:numId w:val="15"/>
        </w:numPr>
        <w:spacing w:before="120" w:line="288" w:lineRule="auto"/>
        <w:jc w:val="both"/>
        <w:rPr>
          <w:b/>
        </w:rPr>
      </w:pPr>
      <w:r w:rsidRPr="009557C9">
        <w:rPr>
          <w:b/>
        </w:rPr>
        <w:t>11.</w:t>
      </w:r>
      <w:r>
        <w:rPr>
          <w:b/>
        </w:rPr>
        <w:t>4</w:t>
      </w:r>
      <w:r w:rsidRPr="009557C9">
        <w:rPr>
          <w:b/>
        </w:rPr>
        <w:t xml:space="preserve">.2. </w:t>
      </w:r>
      <w:r w:rsidR="00887C9F" w:rsidRPr="008F4748">
        <w:rPr>
          <w:b/>
        </w:rPr>
        <w:t xml:space="preserve">sz. melléklet - </w:t>
      </w:r>
      <w:r w:rsidR="00625819">
        <w:rPr>
          <w:b/>
        </w:rPr>
        <w:t>Tájékoztatás</w:t>
      </w:r>
      <w:r w:rsidRPr="009557C9">
        <w:rPr>
          <w:b/>
        </w:rPr>
        <w:t xml:space="preserve"> adatkezeléssel kapcsolatban </w:t>
      </w:r>
      <w:r w:rsidR="00F77951">
        <w:rPr>
          <w:b/>
        </w:rPr>
        <w:t>(B</w:t>
      </w:r>
      <w:r w:rsidRPr="00DD72D0">
        <w:rPr>
          <w:b/>
        </w:rPr>
        <w:t>efektetési szolgáltatás</w:t>
      </w:r>
      <w:r w:rsidR="00F77951">
        <w:rPr>
          <w:b/>
        </w:rPr>
        <w:t>)</w:t>
      </w:r>
      <w:r w:rsidRPr="00DD72D0">
        <w:rPr>
          <w:b/>
        </w:rPr>
        <w:t xml:space="preserve"> </w:t>
      </w:r>
      <w:r w:rsidRPr="009557C9">
        <w:rPr>
          <w:b/>
        </w:rPr>
        <w:t>(</w:t>
      </w:r>
      <w:r w:rsidR="00071620">
        <w:rPr>
          <w:b/>
        </w:rPr>
        <w:t>mintadokumentum</w:t>
      </w:r>
      <w:r w:rsidRPr="009557C9">
        <w:rPr>
          <w:b/>
        </w:rPr>
        <w:t>)</w:t>
      </w:r>
    </w:p>
    <w:p w14:paraId="39811896" w14:textId="70A1F75C" w:rsidR="00D02A4A" w:rsidRDefault="00D02A4A" w:rsidP="00D02A4A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11.4.2.1.</w:t>
      </w:r>
      <w:r w:rsidRPr="008F4748">
        <w:t xml:space="preserve"> </w:t>
      </w:r>
      <w:r>
        <w:t xml:space="preserve">sz. melléklet </w:t>
      </w:r>
      <w:r w:rsidR="003A22E2">
        <w:t>–</w:t>
      </w:r>
      <w:r>
        <w:t xml:space="preserve"> </w:t>
      </w:r>
      <w:r w:rsidR="003A22E2">
        <w:t xml:space="preserve">MTB </w:t>
      </w:r>
      <w:r w:rsidRPr="008F4748">
        <w:t>Magyar Takarékszövetkezeti Bank Zrt.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F77951">
        <w:t>(</w:t>
      </w:r>
      <w:r>
        <w:t>befektetési szolgáltatás</w:t>
      </w:r>
      <w:r w:rsidR="00F77951">
        <w:t>)</w:t>
      </w:r>
    </w:p>
    <w:bookmarkEnd w:id="1"/>
    <w:p w14:paraId="0452DC08" w14:textId="77777777" w:rsidR="00D02A4A" w:rsidRPr="00835002" w:rsidRDefault="00D02A4A" w:rsidP="00D02A4A">
      <w:pPr>
        <w:pStyle w:val="Listaszerbekezds"/>
        <w:spacing w:before="120" w:line="288" w:lineRule="auto"/>
        <w:ind w:left="1440"/>
        <w:jc w:val="both"/>
      </w:pPr>
    </w:p>
    <w:p w14:paraId="67C92C7F" w14:textId="74E93B9F" w:rsidR="00EE15F0" w:rsidRPr="00EE15F0" w:rsidRDefault="00EE15F0" w:rsidP="00EE15F0">
      <w:pPr>
        <w:pStyle w:val="Listaszerbekezds"/>
        <w:numPr>
          <w:ilvl w:val="0"/>
          <w:numId w:val="10"/>
        </w:numPr>
        <w:spacing w:before="120" w:line="288" w:lineRule="auto"/>
        <w:jc w:val="both"/>
      </w:pPr>
      <w:r w:rsidRPr="00EE15F0">
        <w:rPr>
          <w:b/>
        </w:rPr>
        <w:t>11.</w:t>
      </w:r>
      <w:r>
        <w:rPr>
          <w:b/>
        </w:rPr>
        <w:t>5</w:t>
      </w:r>
      <w:r w:rsidRPr="00EE15F0">
        <w:rPr>
          <w:b/>
        </w:rPr>
        <w:t xml:space="preserve">. sz. melléklet </w:t>
      </w:r>
      <w:r>
        <w:rPr>
          <w:b/>
        </w:rPr>
        <w:t>-</w:t>
      </w:r>
      <w:r>
        <w:t xml:space="preserve"> </w:t>
      </w:r>
      <w:bookmarkStart w:id="2" w:name="_Hlk532995368"/>
      <w:r>
        <w:rPr>
          <w:b/>
        </w:rPr>
        <w:t xml:space="preserve">A </w:t>
      </w:r>
      <w:r w:rsidR="00FC630B">
        <w:rPr>
          <w:b/>
        </w:rPr>
        <w:t>bankkártya termékcsoporttal</w:t>
      </w:r>
      <w:r>
        <w:rPr>
          <w:b/>
        </w:rPr>
        <w:t xml:space="preserve"> kapcsolatos </w:t>
      </w:r>
      <w:r w:rsidR="00F77951">
        <w:rPr>
          <w:b/>
        </w:rPr>
        <w:t>A</w:t>
      </w:r>
      <w:r>
        <w:rPr>
          <w:b/>
        </w:rPr>
        <w:t xml:space="preserve">datkezelési </w:t>
      </w:r>
      <w:r w:rsidR="00F77951">
        <w:rPr>
          <w:b/>
        </w:rPr>
        <w:t>T</w:t>
      </w:r>
      <w:r>
        <w:rPr>
          <w:b/>
        </w:rPr>
        <w:t>ájékoztató</w:t>
      </w:r>
      <w:bookmarkEnd w:id="2"/>
    </w:p>
    <w:p w14:paraId="6D605611" w14:textId="728D5C0E" w:rsidR="00D02A4A" w:rsidRDefault="00DD72D0" w:rsidP="00EE15F0">
      <w:pPr>
        <w:pStyle w:val="Listaszerbekezds"/>
        <w:numPr>
          <w:ilvl w:val="0"/>
          <w:numId w:val="15"/>
        </w:numPr>
        <w:spacing w:before="120" w:line="288" w:lineRule="auto"/>
        <w:jc w:val="both"/>
      </w:pPr>
      <w:r w:rsidRPr="00EE15F0">
        <w:rPr>
          <w:b/>
        </w:rPr>
        <w:t>11.</w:t>
      </w:r>
      <w:r w:rsidR="00854D34" w:rsidRPr="00EE15F0">
        <w:rPr>
          <w:b/>
        </w:rPr>
        <w:t>5.</w:t>
      </w:r>
      <w:r w:rsidR="00D02A4A" w:rsidRPr="00EE15F0">
        <w:rPr>
          <w:b/>
        </w:rPr>
        <w:t>1.</w:t>
      </w:r>
      <w:r w:rsidRPr="00EE15F0">
        <w:rPr>
          <w:b/>
        </w:rPr>
        <w:t xml:space="preserve"> </w:t>
      </w:r>
      <w:r w:rsidR="008106C0" w:rsidRPr="00EE15F0">
        <w:rPr>
          <w:b/>
        </w:rPr>
        <w:t xml:space="preserve">sz. melléklet - </w:t>
      </w:r>
      <w:r w:rsidR="00625819" w:rsidRPr="00EE15F0">
        <w:rPr>
          <w:b/>
        </w:rPr>
        <w:t>Adatkezelési</w:t>
      </w:r>
      <w:r w:rsidR="00854D34" w:rsidRPr="00EE15F0">
        <w:rPr>
          <w:b/>
        </w:rPr>
        <w:t xml:space="preserve"> </w:t>
      </w:r>
      <w:r w:rsidR="00625819" w:rsidRPr="00EE15F0">
        <w:rPr>
          <w:b/>
        </w:rPr>
        <w:t>Tájékoztató</w:t>
      </w:r>
      <w:r w:rsidR="00854D34" w:rsidRPr="00EE15F0">
        <w:rPr>
          <w:b/>
        </w:rPr>
        <w:t xml:space="preserve"> </w:t>
      </w:r>
      <w:r w:rsidR="00F77951">
        <w:rPr>
          <w:b/>
        </w:rPr>
        <w:t>(B</w:t>
      </w:r>
      <w:r w:rsidR="00854D34" w:rsidRPr="00EE15F0">
        <w:rPr>
          <w:b/>
        </w:rPr>
        <w:t xml:space="preserve">ankkártya </w:t>
      </w:r>
      <w:proofErr w:type="gramStart"/>
      <w:r w:rsidR="00854D34" w:rsidRPr="00EE15F0">
        <w:rPr>
          <w:b/>
        </w:rPr>
        <w:t>termékcsoport</w:t>
      </w:r>
      <w:r w:rsidR="00F77951">
        <w:rPr>
          <w:b/>
        </w:rPr>
        <w:t>)</w:t>
      </w:r>
      <w:r w:rsidRPr="00EE15F0">
        <w:rPr>
          <w:b/>
        </w:rPr>
        <w:t xml:space="preserve">  (</w:t>
      </w:r>
      <w:proofErr w:type="gramEnd"/>
      <w:r w:rsidR="00071620">
        <w:rPr>
          <w:b/>
        </w:rPr>
        <w:t>mintadokumentum</w:t>
      </w:r>
      <w:r w:rsidRPr="00EE15F0">
        <w:rPr>
          <w:b/>
        </w:rPr>
        <w:t>)</w:t>
      </w:r>
    </w:p>
    <w:p w14:paraId="76FA650D" w14:textId="26BC688F" w:rsidR="00D02A4A" w:rsidRDefault="00D02A4A" w:rsidP="00684F36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11.5.1.1.</w:t>
      </w:r>
      <w:r w:rsidRPr="008F4748">
        <w:t xml:space="preserve"> </w:t>
      </w:r>
      <w:r>
        <w:t xml:space="preserve">sz. melléklet </w:t>
      </w:r>
      <w:r w:rsidR="003A22E2">
        <w:t>–</w:t>
      </w:r>
      <w:r>
        <w:t xml:space="preserve"> </w:t>
      </w:r>
      <w:r w:rsidR="003A22E2">
        <w:t xml:space="preserve">MTB </w:t>
      </w:r>
      <w:r w:rsidRPr="008F4748">
        <w:t>Magyar Takarékszövetkezeti Bank Zrt.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F77951">
        <w:t>(B</w:t>
      </w:r>
      <w:r w:rsidRPr="00D02A4A">
        <w:t>ankkártya</w:t>
      </w:r>
      <w:r w:rsidRPr="00DD72D0">
        <w:t xml:space="preserve"> </w:t>
      </w:r>
      <w:r>
        <w:t>t</w:t>
      </w:r>
      <w:r w:rsidRPr="00DD72D0">
        <w:t>ermékcsoport</w:t>
      </w:r>
      <w:r w:rsidR="00F77951">
        <w:t>)</w:t>
      </w:r>
      <w:r w:rsidRPr="00DD72D0">
        <w:t xml:space="preserve">  </w:t>
      </w:r>
    </w:p>
    <w:p w14:paraId="7F03AD23" w14:textId="75B025DA" w:rsidR="00D02A4A" w:rsidRDefault="00D02A4A" w:rsidP="00D02A4A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11.5.1.</w:t>
      </w:r>
      <w:r w:rsidR="00684F36">
        <w:t>2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Takarék Kereskedelmi Bank Zrt.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F77951">
        <w:t>(B</w:t>
      </w:r>
      <w:r w:rsidR="00F77951" w:rsidRPr="00D02A4A">
        <w:t>ankkártya</w:t>
      </w:r>
      <w:r w:rsidR="00F77951" w:rsidRPr="00DD72D0">
        <w:t xml:space="preserve"> </w:t>
      </w:r>
      <w:r w:rsidR="00F77951">
        <w:t>t</w:t>
      </w:r>
      <w:r w:rsidR="00F77951" w:rsidRPr="00DD72D0">
        <w:t>ermékcsoport</w:t>
      </w:r>
      <w:r w:rsidR="00F77951">
        <w:t>)</w:t>
      </w:r>
      <w:r w:rsidR="00F77951" w:rsidRPr="00DD72D0">
        <w:t xml:space="preserve">  </w:t>
      </w:r>
    </w:p>
    <w:p w14:paraId="2A63DB53" w14:textId="77777777" w:rsidR="00D02A4A" w:rsidRDefault="00D02A4A" w:rsidP="00D02A4A">
      <w:pPr>
        <w:pStyle w:val="Listaszerbekezds"/>
        <w:spacing w:before="120" w:line="288" w:lineRule="auto"/>
        <w:ind w:left="1440"/>
        <w:jc w:val="both"/>
      </w:pPr>
    </w:p>
    <w:p w14:paraId="53E1D3D2" w14:textId="04888AB8" w:rsidR="00D02A4A" w:rsidRPr="00EE15F0" w:rsidRDefault="00D02A4A" w:rsidP="00EE15F0">
      <w:pPr>
        <w:pStyle w:val="Listaszerbekezds"/>
        <w:numPr>
          <w:ilvl w:val="0"/>
          <w:numId w:val="15"/>
        </w:numPr>
        <w:spacing w:before="120" w:line="288" w:lineRule="auto"/>
        <w:jc w:val="both"/>
        <w:rPr>
          <w:b/>
        </w:rPr>
      </w:pPr>
      <w:r w:rsidRPr="00EE15F0">
        <w:rPr>
          <w:b/>
        </w:rPr>
        <w:t xml:space="preserve">11.5.2. </w:t>
      </w:r>
      <w:r w:rsidR="008106C0" w:rsidRPr="00EE15F0">
        <w:rPr>
          <w:b/>
        </w:rPr>
        <w:t xml:space="preserve">sz. melléklet - </w:t>
      </w:r>
      <w:r w:rsidR="00625819" w:rsidRPr="00EE15F0">
        <w:rPr>
          <w:b/>
        </w:rPr>
        <w:t>Tájékoztatás</w:t>
      </w:r>
      <w:r w:rsidRPr="00EE15F0">
        <w:rPr>
          <w:b/>
        </w:rPr>
        <w:t xml:space="preserve"> adatkezeléssel kapcsolatban </w:t>
      </w:r>
      <w:r w:rsidR="00F77951">
        <w:rPr>
          <w:b/>
        </w:rPr>
        <w:t>(B</w:t>
      </w:r>
      <w:r w:rsidRPr="00EE15F0">
        <w:rPr>
          <w:b/>
        </w:rPr>
        <w:t>ankkártya termékcsoport</w:t>
      </w:r>
      <w:r w:rsidR="00F77951">
        <w:rPr>
          <w:b/>
        </w:rPr>
        <w:t>)</w:t>
      </w:r>
      <w:r w:rsidRPr="00EE15F0">
        <w:rPr>
          <w:b/>
        </w:rPr>
        <w:t xml:space="preserve"> (</w:t>
      </w:r>
      <w:r w:rsidR="00071620">
        <w:rPr>
          <w:b/>
        </w:rPr>
        <w:t>mintadokumentum</w:t>
      </w:r>
      <w:r w:rsidRPr="00EE15F0">
        <w:rPr>
          <w:b/>
        </w:rPr>
        <w:t>)</w:t>
      </w:r>
    </w:p>
    <w:p w14:paraId="4F830370" w14:textId="2503F890" w:rsidR="00D02A4A" w:rsidRDefault="00D02A4A" w:rsidP="00D02A4A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</w:t>
      </w:r>
      <w:r w:rsidR="00DD4F33">
        <w:t>5</w:t>
      </w:r>
      <w:r>
        <w:t>.2.1.</w:t>
      </w:r>
      <w:r w:rsidRPr="008F4748">
        <w:t xml:space="preserve"> </w:t>
      </w:r>
      <w:r>
        <w:t xml:space="preserve">sz. melléklet </w:t>
      </w:r>
      <w:r w:rsidR="003A22E2">
        <w:t>–</w:t>
      </w:r>
      <w:r>
        <w:t xml:space="preserve"> </w:t>
      </w:r>
      <w:r w:rsidR="003A22E2">
        <w:t xml:space="preserve">MTB </w:t>
      </w:r>
      <w:r w:rsidRPr="008F4748">
        <w:t>Magyar Takarékszövetkezeti Bank Zrt.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F77951">
        <w:t>(B</w:t>
      </w:r>
      <w:r w:rsidR="00F77951" w:rsidRPr="00D02A4A">
        <w:t>ankkártya</w:t>
      </w:r>
      <w:r w:rsidR="00F77951" w:rsidRPr="00DD72D0">
        <w:t xml:space="preserve"> </w:t>
      </w:r>
      <w:r w:rsidR="00F77951">
        <w:t>t</w:t>
      </w:r>
      <w:r w:rsidR="00F77951" w:rsidRPr="00DD72D0">
        <w:t>ermékcsoport</w:t>
      </w:r>
      <w:r w:rsidR="00F77951">
        <w:t>)</w:t>
      </w:r>
      <w:r w:rsidR="00F77951" w:rsidRPr="00DD72D0">
        <w:t xml:space="preserve">  </w:t>
      </w:r>
    </w:p>
    <w:p w14:paraId="5EA8AD38" w14:textId="37944027" w:rsidR="00D02A4A" w:rsidRDefault="00D02A4A" w:rsidP="00D02A4A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</w:t>
      </w:r>
      <w:r w:rsidR="00DD4F33">
        <w:t>5</w:t>
      </w:r>
      <w:r>
        <w:t>.2.</w:t>
      </w:r>
      <w:r w:rsidR="00684F36">
        <w:t>2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Takarék Kereskedelmi Bank Zrt.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F77951">
        <w:t>(B</w:t>
      </w:r>
      <w:r w:rsidR="00F77951" w:rsidRPr="00D02A4A">
        <w:t>ankkártya</w:t>
      </w:r>
      <w:r w:rsidR="00F77951" w:rsidRPr="00DD72D0">
        <w:t xml:space="preserve"> </w:t>
      </w:r>
      <w:r w:rsidR="00F77951">
        <w:t>t</w:t>
      </w:r>
      <w:r w:rsidR="00F77951" w:rsidRPr="00DD72D0">
        <w:t>ermékcsoport</w:t>
      </w:r>
      <w:r w:rsidR="00F77951">
        <w:t>)</w:t>
      </w:r>
      <w:r w:rsidR="00F77951" w:rsidRPr="00DD72D0">
        <w:t xml:space="preserve">  </w:t>
      </w:r>
    </w:p>
    <w:p w14:paraId="597C111F" w14:textId="77777777" w:rsidR="00D02A4A" w:rsidRPr="00A95949" w:rsidRDefault="00D02A4A" w:rsidP="00D02A4A">
      <w:pPr>
        <w:pStyle w:val="Listaszerbekezds"/>
        <w:spacing w:before="120" w:line="288" w:lineRule="auto"/>
        <w:jc w:val="both"/>
      </w:pPr>
    </w:p>
    <w:p w14:paraId="7B27A1A0" w14:textId="386A0914" w:rsidR="005365E2" w:rsidRPr="005365E2" w:rsidRDefault="005365E2" w:rsidP="005365E2">
      <w:pPr>
        <w:pStyle w:val="Listaszerbekezds"/>
        <w:numPr>
          <w:ilvl w:val="0"/>
          <w:numId w:val="10"/>
        </w:numPr>
        <w:spacing w:before="120" w:line="288" w:lineRule="auto"/>
        <w:jc w:val="both"/>
      </w:pPr>
      <w:r w:rsidRPr="00EE15F0">
        <w:rPr>
          <w:b/>
        </w:rPr>
        <w:t>11.</w:t>
      </w:r>
      <w:r>
        <w:rPr>
          <w:b/>
        </w:rPr>
        <w:t>6</w:t>
      </w:r>
      <w:r w:rsidRPr="00EE15F0">
        <w:rPr>
          <w:b/>
        </w:rPr>
        <w:t xml:space="preserve">. sz. melléklet </w:t>
      </w:r>
      <w:r w:rsidR="0050424A">
        <w:rPr>
          <w:b/>
        </w:rPr>
        <w:t>-</w:t>
      </w:r>
      <w:r>
        <w:t xml:space="preserve"> </w:t>
      </w:r>
      <w:bookmarkStart w:id="3" w:name="_Hlk532995459"/>
      <w:r>
        <w:rPr>
          <w:b/>
        </w:rPr>
        <w:t xml:space="preserve">Marketing célú megkereséssel kapcsolatos </w:t>
      </w:r>
      <w:r w:rsidR="00F77951">
        <w:rPr>
          <w:b/>
        </w:rPr>
        <w:t>A</w:t>
      </w:r>
      <w:r>
        <w:rPr>
          <w:b/>
        </w:rPr>
        <w:t xml:space="preserve">datkezelési </w:t>
      </w:r>
      <w:r w:rsidR="00F77951">
        <w:rPr>
          <w:b/>
        </w:rPr>
        <w:t>T</w:t>
      </w:r>
      <w:r>
        <w:rPr>
          <w:b/>
        </w:rPr>
        <w:t>ájékoztató</w:t>
      </w:r>
      <w:bookmarkEnd w:id="3"/>
    </w:p>
    <w:p w14:paraId="4C62F8C9" w14:textId="232DB266" w:rsidR="00854D34" w:rsidRPr="00ED25F2" w:rsidRDefault="00DD72D0" w:rsidP="005365E2">
      <w:pPr>
        <w:pStyle w:val="Listaszerbekezds"/>
        <w:numPr>
          <w:ilvl w:val="0"/>
          <w:numId w:val="15"/>
        </w:numPr>
        <w:spacing w:before="120" w:line="288" w:lineRule="auto"/>
        <w:jc w:val="both"/>
      </w:pPr>
      <w:r w:rsidRPr="005365E2">
        <w:rPr>
          <w:b/>
        </w:rPr>
        <w:t>11.</w:t>
      </w:r>
      <w:r w:rsidR="00854D34" w:rsidRPr="005365E2">
        <w:rPr>
          <w:b/>
        </w:rPr>
        <w:t>6.</w:t>
      </w:r>
      <w:r w:rsidR="00ED25F2" w:rsidRPr="005365E2">
        <w:rPr>
          <w:b/>
        </w:rPr>
        <w:t>1</w:t>
      </w:r>
      <w:r w:rsidR="00854D34" w:rsidRPr="005365E2">
        <w:rPr>
          <w:b/>
        </w:rPr>
        <w:t xml:space="preserve"> </w:t>
      </w:r>
      <w:r w:rsidR="00217A24" w:rsidRPr="005365E2">
        <w:rPr>
          <w:b/>
        </w:rPr>
        <w:t xml:space="preserve">sz. melléklet - </w:t>
      </w:r>
      <w:r w:rsidR="00625819" w:rsidRPr="005365E2">
        <w:rPr>
          <w:b/>
        </w:rPr>
        <w:t>Adatkezelési</w:t>
      </w:r>
      <w:r w:rsidR="00854D34" w:rsidRPr="005365E2">
        <w:rPr>
          <w:b/>
        </w:rPr>
        <w:t xml:space="preserve"> </w:t>
      </w:r>
      <w:r w:rsidR="00625819" w:rsidRPr="005365E2">
        <w:rPr>
          <w:b/>
        </w:rPr>
        <w:t>Tájékoztató</w:t>
      </w:r>
      <w:r w:rsidR="00854D34" w:rsidRPr="005365E2">
        <w:rPr>
          <w:b/>
        </w:rPr>
        <w:t xml:space="preserve"> </w:t>
      </w:r>
      <w:r w:rsidR="007878D5">
        <w:rPr>
          <w:b/>
        </w:rPr>
        <w:t>(M</w:t>
      </w:r>
      <w:r w:rsidR="00854D34" w:rsidRPr="005365E2">
        <w:rPr>
          <w:b/>
        </w:rPr>
        <w:t>arketing célú megkeresés</w:t>
      </w:r>
      <w:r w:rsidR="007878D5">
        <w:rPr>
          <w:b/>
        </w:rPr>
        <w:t>)</w:t>
      </w:r>
      <w:r w:rsidR="00ED25F2" w:rsidRPr="005365E2">
        <w:rPr>
          <w:b/>
        </w:rPr>
        <w:t xml:space="preserve"> </w:t>
      </w:r>
      <w:r w:rsidRPr="005365E2">
        <w:rPr>
          <w:b/>
        </w:rPr>
        <w:t>(</w:t>
      </w:r>
      <w:r w:rsidR="00071620">
        <w:rPr>
          <w:b/>
        </w:rPr>
        <w:t>mintadokumentum</w:t>
      </w:r>
      <w:r w:rsidRPr="005365E2">
        <w:rPr>
          <w:b/>
        </w:rPr>
        <w:t>)</w:t>
      </w:r>
    </w:p>
    <w:p w14:paraId="21C2B47B" w14:textId="36B5678B" w:rsidR="00ED25F2" w:rsidRPr="00ED25F2" w:rsidRDefault="00ED25F2" w:rsidP="00625819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 xml:space="preserve">11.6.1.1. sz. melléklet - </w:t>
      </w:r>
      <w:r w:rsidRPr="008F4748">
        <w:t>3A Takarékszövetkezet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7878D5">
        <w:t>(M</w:t>
      </w:r>
      <w:r w:rsidRPr="00ED25F2">
        <w:t>arketing célú megkeresés</w:t>
      </w:r>
      <w:r w:rsidR="007878D5">
        <w:t>)</w:t>
      </w:r>
      <w:r w:rsidRPr="00ED25F2">
        <w:t xml:space="preserve"> </w:t>
      </w:r>
    </w:p>
    <w:p w14:paraId="15608BBC" w14:textId="3175FF97" w:rsidR="00ED25F2" w:rsidRDefault="00ED25F2" w:rsidP="007878D5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11.6.1.</w:t>
      </w:r>
      <w:r w:rsidR="003A22E2">
        <w:t>2</w:t>
      </w:r>
      <w:r>
        <w:t xml:space="preserve">. sz. melléklet - </w:t>
      </w:r>
      <w:r w:rsidRPr="008F4748">
        <w:t>Békés Takarék Szövetkezet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7878D5">
        <w:t>(M</w:t>
      </w:r>
      <w:r w:rsidR="007878D5" w:rsidRPr="00ED25F2">
        <w:t>arketing célú megkeresés</w:t>
      </w:r>
      <w:r w:rsidR="007878D5">
        <w:t>)</w:t>
      </w:r>
      <w:r w:rsidR="007878D5" w:rsidRPr="00ED25F2">
        <w:t xml:space="preserve"> </w:t>
      </w:r>
    </w:p>
    <w:p w14:paraId="33DD6E5C" w14:textId="16DB129C" w:rsidR="00ED25F2" w:rsidRDefault="00ED25F2" w:rsidP="007878D5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11.6.1.</w:t>
      </w:r>
      <w:r w:rsidR="003A22E2">
        <w:t>3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 xml:space="preserve">Bóly és Vidéke Takarékszövetkezet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7878D5">
        <w:t>(M</w:t>
      </w:r>
      <w:r w:rsidR="007878D5" w:rsidRPr="00ED25F2">
        <w:t>arketing célú megkeresés</w:t>
      </w:r>
      <w:r w:rsidR="007878D5">
        <w:t>)</w:t>
      </w:r>
      <w:r w:rsidR="007878D5" w:rsidRPr="00ED25F2">
        <w:t xml:space="preserve"> </w:t>
      </w:r>
    </w:p>
    <w:p w14:paraId="50DF88B3" w14:textId="6D659A79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11.6.1.</w:t>
      </w:r>
      <w:r w:rsidR="003A22E2">
        <w:t>4</w:t>
      </w:r>
      <w:r>
        <w:t>.</w:t>
      </w:r>
      <w:r w:rsidRPr="008F4748">
        <w:t xml:space="preserve"> </w:t>
      </w:r>
      <w:r>
        <w:t xml:space="preserve">sz. melléklet - </w:t>
      </w:r>
      <w:proofErr w:type="spellStart"/>
      <w:r w:rsidRPr="008F4748">
        <w:t>Centrál</w:t>
      </w:r>
      <w:proofErr w:type="spellEnd"/>
      <w:r w:rsidRPr="008F4748">
        <w:t xml:space="preserve"> Takarék Szövetkezet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7878D5">
        <w:t>(M</w:t>
      </w:r>
      <w:r w:rsidR="007878D5" w:rsidRPr="00ED25F2">
        <w:t>arketing célú megkeresés</w:t>
      </w:r>
      <w:r w:rsidR="007878D5">
        <w:t>)</w:t>
      </w:r>
    </w:p>
    <w:p w14:paraId="1199B107" w14:textId="6DE40FD0" w:rsidR="00ED25F2" w:rsidRP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11.6.1.</w:t>
      </w:r>
      <w:r w:rsidR="003A22E2">
        <w:t>5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Dél Takarék Szövetkezet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7878D5">
        <w:t>(M</w:t>
      </w:r>
      <w:r w:rsidR="007878D5" w:rsidRPr="00ED25F2">
        <w:t>arketing célú megkeresés</w:t>
      </w:r>
      <w:r w:rsidR="007878D5">
        <w:t>)</w:t>
      </w:r>
    </w:p>
    <w:p w14:paraId="5EBDEFA4" w14:textId="613F8224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11.6.1.</w:t>
      </w:r>
      <w:r w:rsidR="003A22E2">
        <w:t>6</w:t>
      </w:r>
      <w:r>
        <w:t>.</w:t>
      </w:r>
      <w:r w:rsidRPr="008F4748">
        <w:t xml:space="preserve"> </w:t>
      </w:r>
      <w:r>
        <w:t>sz. melléklet</w:t>
      </w:r>
      <w:r w:rsidRPr="008F4748">
        <w:t xml:space="preserve"> </w:t>
      </w:r>
      <w:r>
        <w:t xml:space="preserve">- </w:t>
      </w:r>
      <w:r w:rsidRPr="008F4748">
        <w:t xml:space="preserve">Fókusz Takarékszövetkezet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7878D5">
        <w:t>(M</w:t>
      </w:r>
      <w:r w:rsidR="007878D5" w:rsidRPr="00ED25F2">
        <w:t>arketing célú megkeresés</w:t>
      </w:r>
      <w:r w:rsidR="007878D5">
        <w:t>)</w:t>
      </w:r>
    </w:p>
    <w:p w14:paraId="379F5519" w14:textId="5C70885A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11.6.1.</w:t>
      </w:r>
      <w:r w:rsidR="003A22E2">
        <w:t>7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Hungária Takarék Takarékszövetkezet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7878D5">
        <w:t>(M</w:t>
      </w:r>
      <w:r w:rsidR="007878D5" w:rsidRPr="00ED25F2">
        <w:t>arketing célú megkeresés</w:t>
      </w:r>
      <w:r w:rsidR="007878D5">
        <w:t>)</w:t>
      </w:r>
    </w:p>
    <w:p w14:paraId="1F2C49B6" w14:textId="1947CEB8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lastRenderedPageBreak/>
        <w:t>11.6.1.</w:t>
      </w:r>
      <w:r w:rsidR="003A22E2">
        <w:t>8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 xml:space="preserve">Korona </w:t>
      </w:r>
      <w:r>
        <w:t>T</w:t>
      </w:r>
      <w:r w:rsidRPr="008F4748">
        <w:t xml:space="preserve">akarék Takarékszövetkezet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7878D5">
        <w:t>(M</w:t>
      </w:r>
      <w:r w:rsidR="007878D5" w:rsidRPr="00ED25F2">
        <w:t>arketing célú megkeresés</w:t>
      </w:r>
      <w:r w:rsidR="007878D5">
        <w:t>)</w:t>
      </w:r>
    </w:p>
    <w:p w14:paraId="01148DBC" w14:textId="72D21D97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11.6.1.</w:t>
      </w:r>
      <w:r w:rsidR="003A22E2">
        <w:t>9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M7 Takarék Szövetkezet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7878D5">
        <w:t>(M</w:t>
      </w:r>
      <w:r w:rsidR="007878D5" w:rsidRPr="00ED25F2">
        <w:t>arketing célú megkeresés</w:t>
      </w:r>
      <w:r w:rsidR="007878D5">
        <w:t>)</w:t>
      </w:r>
    </w:p>
    <w:p w14:paraId="0C8E04C5" w14:textId="29905B79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11.6.1.1</w:t>
      </w:r>
      <w:r w:rsidR="003A22E2">
        <w:t>0</w:t>
      </w:r>
      <w:r>
        <w:t>.</w:t>
      </w:r>
      <w:r w:rsidRPr="008F4748">
        <w:t xml:space="preserve"> </w:t>
      </w:r>
      <w:r>
        <w:t xml:space="preserve">sz. melléklet </w:t>
      </w:r>
      <w:r w:rsidR="003A22E2">
        <w:t>–</w:t>
      </w:r>
      <w:r>
        <w:t xml:space="preserve"> </w:t>
      </w:r>
      <w:r w:rsidR="003A22E2">
        <w:t xml:space="preserve">MTB </w:t>
      </w:r>
      <w:r w:rsidRPr="008F4748">
        <w:t>Magyar Takarékszövetkezeti Bank Zrt.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7878D5">
        <w:t>(M</w:t>
      </w:r>
      <w:r w:rsidR="007878D5" w:rsidRPr="00ED25F2">
        <w:t>arketing célú megkeresés</w:t>
      </w:r>
      <w:r w:rsidR="007878D5">
        <w:t>)</w:t>
      </w:r>
    </w:p>
    <w:p w14:paraId="3F59B822" w14:textId="196702AF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11.6.1.1</w:t>
      </w:r>
      <w:r w:rsidR="003A22E2">
        <w:t>1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Takarék</w:t>
      </w:r>
      <w:r w:rsidR="003A22E2">
        <w:t>b</w:t>
      </w:r>
      <w:r w:rsidRPr="008F4748">
        <w:t>ank Zrt.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7878D5">
        <w:t>(M</w:t>
      </w:r>
      <w:r w:rsidR="007878D5" w:rsidRPr="00ED25F2">
        <w:t>arketing célú megkeresés</w:t>
      </w:r>
      <w:r w:rsidR="007878D5">
        <w:t>)</w:t>
      </w:r>
    </w:p>
    <w:p w14:paraId="6FF9C907" w14:textId="1FDEBAFC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11.6.1.1</w:t>
      </w:r>
      <w:r w:rsidR="003A22E2">
        <w:t>2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Nyugat Takarék Szövetkezet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7878D5">
        <w:t>(M</w:t>
      </w:r>
      <w:r w:rsidR="007878D5" w:rsidRPr="00ED25F2">
        <w:t>arketing célú megkeresés</w:t>
      </w:r>
      <w:r w:rsidR="007878D5">
        <w:t>)</w:t>
      </w:r>
    </w:p>
    <w:p w14:paraId="4D84A11B" w14:textId="7E256F75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11.6.1.1</w:t>
      </w:r>
      <w:r w:rsidR="003A22E2">
        <w:t>3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Pátria Takarékszövetkezet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7878D5">
        <w:t>(M</w:t>
      </w:r>
      <w:r w:rsidR="007878D5" w:rsidRPr="00ED25F2">
        <w:t>arketing célú megkeresés</w:t>
      </w:r>
      <w:r w:rsidR="007878D5">
        <w:t>)</w:t>
      </w:r>
    </w:p>
    <w:p w14:paraId="74256677" w14:textId="7D31C7FF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11.6.1.1</w:t>
      </w:r>
      <w:r w:rsidR="003A22E2">
        <w:t>4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 xml:space="preserve">Takarék Jelzálogbank Nyrt.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7878D5">
        <w:t>(M</w:t>
      </w:r>
      <w:r w:rsidR="007878D5" w:rsidRPr="00ED25F2">
        <w:t>arketing célú megkeresés</w:t>
      </w:r>
      <w:r w:rsidR="007878D5">
        <w:t>)</w:t>
      </w:r>
    </w:p>
    <w:p w14:paraId="59D8E561" w14:textId="79D2826F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11.6.1.1</w:t>
      </w:r>
      <w:r w:rsidR="003A22E2">
        <w:t>5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Takarék Kereskedelmi Bank Zrt.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7878D5">
        <w:t>(M</w:t>
      </w:r>
      <w:r w:rsidR="007878D5" w:rsidRPr="00ED25F2">
        <w:t>arketing célú megkeresés</w:t>
      </w:r>
      <w:r w:rsidR="007878D5">
        <w:t>)</w:t>
      </w:r>
    </w:p>
    <w:p w14:paraId="70E4A7B5" w14:textId="1BE2E5D2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11.6.1.1</w:t>
      </w:r>
      <w:r w:rsidR="003A22E2">
        <w:t>6</w:t>
      </w:r>
      <w:r>
        <w:t xml:space="preserve">. sz. melléklet - </w:t>
      </w:r>
      <w:r w:rsidRPr="008F4748">
        <w:t xml:space="preserve">Tiszántúli </w:t>
      </w:r>
      <w:r>
        <w:t>T</w:t>
      </w:r>
      <w:r w:rsidRPr="008F4748">
        <w:t>akarék Takarékszövetkezet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7878D5">
        <w:t>(M</w:t>
      </w:r>
      <w:r w:rsidR="007878D5" w:rsidRPr="00ED25F2">
        <w:t>arketing célú megkeresés</w:t>
      </w:r>
      <w:r w:rsidR="007878D5">
        <w:t>)</w:t>
      </w:r>
    </w:p>
    <w:p w14:paraId="0F02B30F" w14:textId="77777777" w:rsidR="00ED25F2" w:rsidRDefault="00ED25F2" w:rsidP="00ED25F2">
      <w:pPr>
        <w:pStyle w:val="Listaszerbekezds"/>
        <w:spacing w:before="120" w:line="288" w:lineRule="auto"/>
        <w:ind w:left="1440"/>
        <w:jc w:val="both"/>
      </w:pPr>
    </w:p>
    <w:p w14:paraId="759BF3EE" w14:textId="33C06C59" w:rsidR="00ED25F2" w:rsidRPr="00ED25F2" w:rsidRDefault="00ED25F2" w:rsidP="005365E2">
      <w:pPr>
        <w:pStyle w:val="Listaszerbekezds"/>
        <w:numPr>
          <w:ilvl w:val="0"/>
          <w:numId w:val="15"/>
        </w:numPr>
        <w:spacing w:before="120" w:line="288" w:lineRule="auto"/>
        <w:jc w:val="both"/>
        <w:rPr>
          <w:b/>
        </w:rPr>
      </w:pPr>
      <w:r w:rsidRPr="009557C9">
        <w:rPr>
          <w:b/>
        </w:rPr>
        <w:t>11.</w:t>
      </w:r>
      <w:r>
        <w:rPr>
          <w:b/>
        </w:rPr>
        <w:t>6</w:t>
      </w:r>
      <w:r w:rsidRPr="009557C9">
        <w:rPr>
          <w:b/>
        </w:rPr>
        <w:t xml:space="preserve">.2. </w:t>
      </w:r>
      <w:r w:rsidR="00217A24" w:rsidRPr="008F4748">
        <w:rPr>
          <w:b/>
        </w:rPr>
        <w:t xml:space="preserve">sz. melléklet - </w:t>
      </w:r>
      <w:r w:rsidR="00625819">
        <w:rPr>
          <w:b/>
        </w:rPr>
        <w:t>Tájékoztatás</w:t>
      </w:r>
      <w:r w:rsidRPr="009557C9">
        <w:rPr>
          <w:b/>
        </w:rPr>
        <w:t xml:space="preserve"> adatkezeléssel kapcsolatban </w:t>
      </w:r>
      <w:r w:rsidR="007878D5">
        <w:rPr>
          <w:b/>
        </w:rPr>
        <w:t>(M</w:t>
      </w:r>
      <w:r w:rsidRPr="00ED25F2">
        <w:rPr>
          <w:b/>
        </w:rPr>
        <w:t>arketing célú megkeresés</w:t>
      </w:r>
      <w:r w:rsidR="007878D5">
        <w:rPr>
          <w:b/>
        </w:rPr>
        <w:t>)</w:t>
      </w:r>
      <w:r w:rsidRPr="00ED25F2">
        <w:rPr>
          <w:b/>
        </w:rPr>
        <w:t xml:space="preserve"> (</w:t>
      </w:r>
      <w:r w:rsidR="00071620">
        <w:rPr>
          <w:b/>
        </w:rPr>
        <w:t>mintadokumentum</w:t>
      </w:r>
      <w:r w:rsidRPr="00ED25F2">
        <w:rPr>
          <w:b/>
        </w:rPr>
        <w:t>)</w:t>
      </w:r>
    </w:p>
    <w:p w14:paraId="7AE9D51D" w14:textId="61B756F8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 xml:space="preserve">11.6.2.1. sz. melléklet - </w:t>
      </w:r>
      <w:r w:rsidRPr="008F4748">
        <w:t>3A Takarékszövetkezet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7878D5">
        <w:t>(M</w:t>
      </w:r>
      <w:r w:rsidR="007878D5" w:rsidRPr="00ED25F2">
        <w:t>arketing célú megkeresés</w:t>
      </w:r>
      <w:r w:rsidR="007878D5">
        <w:t>)</w:t>
      </w:r>
    </w:p>
    <w:p w14:paraId="0FFDF4D4" w14:textId="63B51B57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11.6.2.</w:t>
      </w:r>
      <w:r w:rsidR="00C7096F">
        <w:t>2</w:t>
      </w:r>
      <w:r>
        <w:t xml:space="preserve">. sz. melléklet - </w:t>
      </w:r>
      <w:r w:rsidRPr="008F4748">
        <w:t>Békés Takarék Szövetkezet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7878D5">
        <w:t>(M</w:t>
      </w:r>
      <w:r w:rsidR="007878D5" w:rsidRPr="00ED25F2">
        <w:t>arketing célú megkeresés</w:t>
      </w:r>
      <w:r w:rsidR="007878D5">
        <w:t>)</w:t>
      </w:r>
    </w:p>
    <w:p w14:paraId="1CA61A65" w14:textId="35E6CC85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11.6.2.</w:t>
      </w:r>
      <w:r w:rsidR="00C7096F">
        <w:t>3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 xml:space="preserve">Bóly és Vidéke Takarékszövetkezet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7878D5">
        <w:t>(M</w:t>
      </w:r>
      <w:r w:rsidR="007878D5" w:rsidRPr="00ED25F2">
        <w:t>arketing célú megkeresés</w:t>
      </w:r>
      <w:r w:rsidR="007878D5">
        <w:t>)</w:t>
      </w:r>
    </w:p>
    <w:p w14:paraId="2B4F6311" w14:textId="7240E414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11.6.2.</w:t>
      </w:r>
      <w:r w:rsidR="00C7096F">
        <w:t>4</w:t>
      </w:r>
      <w:r>
        <w:t>.</w:t>
      </w:r>
      <w:r w:rsidRPr="008F4748">
        <w:t xml:space="preserve"> </w:t>
      </w:r>
      <w:r>
        <w:t xml:space="preserve">sz. melléklet - </w:t>
      </w:r>
      <w:proofErr w:type="spellStart"/>
      <w:r w:rsidRPr="008F4748">
        <w:t>Centrál</w:t>
      </w:r>
      <w:proofErr w:type="spellEnd"/>
      <w:r w:rsidRPr="008F4748">
        <w:t xml:space="preserve"> Takarék Szövetkezet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7878D5">
        <w:t>(M</w:t>
      </w:r>
      <w:r w:rsidR="007878D5" w:rsidRPr="00ED25F2">
        <w:t>arketing célú megkeresés</w:t>
      </w:r>
      <w:r w:rsidR="007878D5">
        <w:t>)</w:t>
      </w:r>
    </w:p>
    <w:p w14:paraId="1F985CDE" w14:textId="3E7AC455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11.6.2.</w:t>
      </w:r>
      <w:r w:rsidR="00C7096F">
        <w:t>5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Dél Takarék Szövetkezet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7878D5">
        <w:t>(M</w:t>
      </w:r>
      <w:r w:rsidR="007878D5" w:rsidRPr="00ED25F2">
        <w:t>arketing célú megkeresés</w:t>
      </w:r>
      <w:r w:rsidR="007878D5">
        <w:t>)</w:t>
      </w:r>
    </w:p>
    <w:p w14:paraId="332F7462" w14:textId="06CACE78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11.6.2.</w:t>
      </w:r>
      <w:r w:rsidR="00C7096F">
        <w:t>6</w:t>
      </w:r>
      <w:r>
        <w:t>.</w:t>
      </w:r>
      <w:r w:rsidRPr="008F4748">
        <w:t xml:space="preserve"> </w:t>
      </w:r>
      <w:r>
        <w:t>sz. melléklet</w:t>
      </w:r>
      <w:r w:rsidRPr="008F4748">
        <w:t xml:space="preserve"> </w:t>
      </w:r>
      <w:r>
        <w:t xml:space="preserve">- </w:t>
      </w:r>
      <w:r w:rsidRPr="008F4748">
        <w:t xml:space="preserve">Fókusz Takarékszövetkezet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7878D5">
        <w:t>(M</w:t>
      </w:r>
      <w:r w:rsidR="007878D5" w:rsidRPr="00ED25F2">
        <w:t>arketing célú megkeresés</w:t>
      </w:r>
      <w:r w:rsidR="007878D5">
        <w:t>)</w:t>
      </w:r>
    </w:p>
    <w:p w14:paraId="3E90B53C" w14:textId="2D5F800D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11.6.2.</w:t>
      </w:r>
      <w:r w:rsidR="00C7096F">
        <w:t>7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Hungária Takarék Takarékszövetkezet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7878D5">
        <w:t>(M</w:t>
      </w:r>
      <w:r w:rsidR="007878D5" w:rsidRPr="00ED25F2">
        <w:t>arketing célú megkeresés</w:t>
      </w:r>
      <w:r w:rsidR="007878D5">
        <w:t>)</w:t>
      </w:r>
    </w:p>
    <w:p w14:paraId="2E632C3A" w14:textId="112A30D6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11.6.2.</w:t>
      </w:r>
      <w:r w:rsidR="00C7096F">
        <w:t>8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 xml:space="preserve">Korona </w:t>
      </w:r>
      <w:r>
        <w:t>T</w:t>
      </w:r>
      <w:r w:rsidRPr="008F4748">
        <w:t xml:space="preserve">akarék Takarékszövetkezet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7878D5">
        <w:t>(M</w:t>
      </w:r>
      <w:r w:rsidR="007878D5" w:rsidRPr="00ED25F2">
        <w:t>arketing célú megkeresés</w:t>
      </w:r>
      <w:r w:rsidR="007878D5">
        <w:t>)</w:t>
      </w:r>
    </w:p>
    <w:p w14:paraId="2DA47BE5" w14:textId="1AA03FDC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11.6.2.</w:t>
      </w:r>
      <w:r w:rsidR="00C7096F">
        <w:t>9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M7 Takarék Szövetkezet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7878D5">
        <w:t>(M</w:t>
      </w:r>
      <w:r w:rsidR="007878D5" w:rsidRPr="00ED25F2">
        <w:t>arketing célú megkeresés</w:t>
      </w:r>
      <w:r w:rsidR="007878D5">
        <w:t>)</w:t>
      </w:r>
    </w:p>
    <w:p w14:paraId="1A31DD54" w14:textId="7CBF6A50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11.6.2.1</w:t>
      </w:r>
      <w:r w:rsidR="00C7096F">
        <w:t>0</w:t>
      </w:r>
      <w:r>
        <w:t>.</w:t>
      </w:r>
      <w:r w:rsidRPr="008F4748">
        <w:t xml:space="preserve"> </w:t>
      </w:r>
      <w:r>
        <w:t xml:space="preserve">sz. melléklet </w:t>
      </w:r>
      <w:r w:rsidR="00C7096F">
        <w:t>–</w:t>
      </w:r>
      <w:r>
        <w:t xml:space="preserve"> </w:t>
      </w:r>
      <w:r w:rsidR="00C7096F">
        <w:t xml:space="preserve">MTB </w:t>
      </w:r>
      <w:r w:rsidRPr="008F4748">
        <w:t>Magyar Takarékszövetkezeti Bank Zrt.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7878D5">
        <w:t>(M</w:t>
      </w:r>
      <w:r w:rsidR="007878D5" w:rsidRPr="00ED25F2">
        <w:t>arketing célú megkeresés</w:t>
      </w:r>
      <w:r w:rsidR="007878D5">
        <w:t>)</w:t>
      </w:r>
    </w:p>
    <w:p w14:paraId="0604B0E4" w14:textId="58DD246E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11.6.2.1</w:t>
      </w:r>
      <w:r w:rsidR="00C7096F">
        <w:t>1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Takarék</w:t>
      </w:r>
      <w:r w:rsidR="00C7096F">
        <w:t>b</w:t>
      </w:r>
      <w:r w:rsidRPr="008F4748">
        <w:t>ank Zrt.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7878D5">
        <w:t>(M</w:t>
      </w:r>
      <w:r w:rsidR="007878D5" w:rsidRPr="00ED25F2">
        <w:t>arketing célú megkeresés</w:t>
      </w:r>
      <w:r w:rsidR="007878D5">
        <w:t>)</w:t>
      </w:r>
    </w:p>
    <w:p w14:paraId="7D02D857" w14:textId="36CB757D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lastRenderedPageBreak/>
        <w:t>11.6.2.1</w:t>
      </w:r>
      <w:r w:rsidR="00C7096F">
        <w:t>2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Nyugat Takarék Szövetkezet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7878D5">
        <w:t>(M</w:t>
      </w:r>
      <w:r w:rsidR="007878D5" w:rsidRPr="00ED25F2">
        <w:t>arketing célú megkeresés</w:t>
      </w:r>
      <w:r w:rsidR="007878D5">
        <w:t>)</w:t>
      </w:r>
    </w:p>
    <w:p w14:paraId="3A658B77" w14:textId="049F47BE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11.6.2.1</w:t>
      </w:r>
      <w:r w:rsidR="00C7096F">
        <w:t>3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Pátria Takarékszövetkezet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7878D5">
        <w:t>(M</w:t>
      </w:r>
      <w:r w:rsidR="007878D5" w:rsidRPr="00ED25F2">
        <w:t>arketing célú megkeresés</w:t>
      </w:r>
      <w:r w:rsidR="007878D5">
        <w:t>)</w:t>
      </w:r>
    </w:p>
    <w:p w14:paraId="64A42E5E" w14:textId="6D8FE969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11.6.2.1</w:t>
      </w:r>
      <w:r w:rsidR="00C7096F">
        <w:t>4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 xml:space="preserve">Takarék Jelzálogbank Nyrt.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7878D5">
        <w:t>(M</w:t>
      </w:r>
      <w:r w:rsidR="007878D5" w:rsidRPr="00ED25F2">
        <w:t>arketing célú megkeresés</w:t>
      </w:r>
      <w:r w:rsidR="007878D5">
        <w:t>)</w:t>
      </w:r>
    </w:p>
    <w:p w14:paraId="0993B9B2" w14:textId="44FA537C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11.6.2.1</w:t>
      </w:r>
      <w:r w:rsidR="00C7096F">
        <w:t>5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Takarék Kereskedelmi Bank Zrt.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7878D5">
        <w:t>(M</w:t>
      </w:r>
      <w:r w:rsidR="007878D5" w:rsidRPr="00ED25F2">
        <w:t>arketing célú megkeresés</w:t>
      </w:r>
      <w:r w:rsidR="007878D5">
        <w:t>)</w:t>
      </w:r>
    </w:p>
    <w:p w14:paraId="2A85C0B2" w14:textId="52619D14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11.6.2.1</w:t>
      </w:r>
      <w:r w:rsidR="00C7096F">
        <w:t>6</w:t>
      </w:r>
      <w:r>
        <w:t xml:space="preserve">. sz. melléklet - </w:t>
      </w:r>
      <w:r w:rsidRPr="008F4748">
        <w:t xml:space="preserve">Tiszántúli </w:t>
      </w:r>
      <w:r>
        <w:t>T</w:t>
      </w:r>
      <w:r w:rsidRPr="008F4748">
        <w:t>akarék Takarékszövetkezet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7878D5">
        <w:t>(M</w:t>
      </w:r>
      <w:r w:rsidR="007878D5" w:rsidRPr="00ED25F2">
        <w:t>arketing célú megkeresés</w:t>
      </w:r>
      <w:r w:rsidR="007878D5">
        <w:t>)</w:t>
      </w:r>
    </w:p>
    <w:p w14:paraId="2A070FAC" w14:textId="77777777" w:rsidR="00ED25F2" w:rsidRDefault="00ED25F2" w:rsidP="00ED25F2">
      <w:pPr>
        <w:pStyle w:val="Listaszerbekezds"/>
        <w:spacing w:before="120" w:line="288" w:lineRule="auto"/>
        <w:ind w:left="1440"/>
        <w:jc w:val="both"/>
      </w:pPr>
    </w:p>
    <w:p w14:paraId="16F12AFB" w14:textId="6BC76A4B" w:rsidR="005365E2" w:rsidRPr="005365E2" w:rsidRDefault="005365E2" w:rsidP="005365E2">
      <w:pPr>
        <w:pStyle w:val="Listaszerbekezds"/>
        <w:numPr>
          <w:ilvl w:val="0"/>
          <w:numId w:val="10"/>
        </w:numPr>
        <w:spacing w:before="120" w:line="288" w:lineRule="auto"/>
        <w:jc w:val="both"/>
      </w:pPr>
      <w:r w:rsidRPr="00EE15F0">
        <w:rPr>
          <w:b/>
        </w:rPr>
        <w:t>11.</w:t>
      </w:r>
      <w:r>
        <w:rPr>
          <w:b/>
        </w:rPr>
        <w:t>7</w:t>
      </w:r>
      <w:r w:rsidRPr="00EE15F0">
        <w:rPr>
          <w:b/>
        </w:rPr>
        <w:t xml:space="preserve">. sz. melléklet </w:t>
      </w:r>
      <w:r>
        <w:rPr>
          <w:b/>
        </w:rPr>
        <w:t>- A</w:t>
      </w:r>
      <w:r>
        <w:t xml:space="preserve"> </w:t>
      </w:r>
      <w:r>
        <w:rPr>
          <w:b/>
        </w:rPr>
        <w:t xml:space="preserve">célzott megkereséssel kapcsolatos </w:t>
      </w:r>
      <w:r w:rsidR="007878D5">
        <w:rPr>
          <w:b/>
        </w:rPr>
        <w:t>A</w:t>
      </w:r>
      <w:r>
        <w:rPr>
          <w:b/>
        </w:rPr>
        <w:t xml:space="preserve">datkezelési </w:t>
      </w:r>
      <w:r w:rsidR="007878D5">
        <w:rPr>
          <w:b/>
        </w:rPr>
        <w:t>T</w:t>
      </w:r>
      <w:r>
        <w:rPr>
          <w:b/>
        </w:rPr>
        <w:t>ájékoztató</w:t>
      </w:r>
    </w:p>
    <w:p w14:paraId="0BEF1EF3" w14:textId="0177F046" w:rsidR="00854D34" w:rsidRPr="00ED25F2" w:rsidRDefault="00DD72D0" w:rsidP="007878D5">
      <w:pPr>
        <w:pStyle w:val="Listaszerbekezds"/>
        <w:numPr>
          <w:ilvl w:val="0"/>
          <w:numId w:val="15"/>
        </w:numPr>
        <w:spacing w:before="120" w:line="288" w:lineRule="auto"/>
        <w:jc w:val="both"/>
      </w:pPr>
      <w:r w:rsidRPr="005365E2">
        <w:rPr>
          <w:b/>
        </w:rPr>
        <w:t>11.</w:t>
      </w:r>
      <w:r w:rsidR="00854D34" w:rsidRPr="005365E2">
        <w:rPr>
          <w:b/>
        </w:rPr>
        <w:t>7.</w:t>
      </w:r>
      <w:r w:rsidR="00625819" w:rsidRPr="005365E2">
        <w:rPr>
          <w:b/>
        </w:rPr>
        <w:t>1.</w:t>
      </w:r>
      <w:r w:rsidR="00854D34" w:rsidRPr="005365E2">
        <w:rPr>
          <w:b/>
        </w:rPr>
        <w:t xml:space="preserve"> sz. melléklet - </w:t>
      </w:r>
      <w:r w:rsidR="00625819" w:rsidRPr="005365E2">
        <w:rPr>
          <w:b/>
        </w:rPr>
        <w:t>Adatkezelési</w:t>
      </w:r>
      <w:r w:rsidR="00854D34" w:rsidRPr="005365E2">
        <w:rPr>
          <w:b/>
        </w:rPr>
        <w:t xml:space="preserve"> </w:t>
      </w:r>
      <w:r w:rsidR="00625819" w:rsidRPr="005365E2">
        <w:rPr>
          <w:b/>
        </w:rPr>
        <w:t>Tájékoztató</w:t>
      </w:r>
      <w:r w:rsidR="00854D34" w:rsidRPr="005365E2">
        <w:rPr>
          <w:b/>
        </w:rPr>
        <w:t xml:space="preserve"> </w:t>
      </w:r>
      <w:r w:rsidR="007878D5">
        <w:rPr>
          <w:b/>
        </w:rPr>
        <w:t>(C</w:t>
      </w:r>
      <w:r w:rsidR="00854D34" w:rsidRPr="005365E2">
        <w:rPr>
          <w:b/>
        </w:rPr>
        <w:t>élzott megkeresés</w:t>
      </w:r>
      <w:r w:rsidR="007878D5">
        <w:rPr>
          <w:b/>
        </w:rPr>
        <w:t>)</w:t>
      </w:r>
      <w:r w:rsidRPr="005365E2">
        <w:rPr>
          <w:b/>
        </w:rPr>
        <w:t xml:space="preserve"> (</w:t>
      </w:r>
      <w:r w:rsidR="00071620">
        <w:rPr>
          <w:b/>
        </w:rPr>
        <w:t>mintadokumentum</w:t>
      </w:r>
      <w:r w:rsidRPr="005365E2">
        <w:rPr>
          <w:b/>
        </w:rPr>
        <w:t>)</w:t>
      </w:r>
    </w:p>
    <w:p w14:paraId="66DBC9D5" w14:textId="39C8C5FC" w:rsidR="00ED25F2" w:rsidRP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 xml:space="preserve">11.7.1.1. sz. melléklet - </w:t>
      </w:r>
      <w:r w:rsidRPr="008F4748">
        <w:t>3A Takarékszövetkezet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7878D5">
        <w:t>(C</w:t>
      </w:r>
      <w:r>
        <w:t>élzott</w:t>
      </w:r>
      <w:r w:rsidRPr="00ED25F2">
        <w:t xml:space="preserve"> megkeresés</w:t>
      </w:r>
      <w:r w:rsidR="007878D5">
        <w:t>)</w:t>
      </w:r>
      <w:r w:rsidRPr="00ED25F2">
        <w:t xml:space="preserve"> </w:t>
      </w:r>
    </w:p>
    <w:p w14:paraId="21EC8DA4" w14:textId="1330CC31" w:rsidR="007878D5" w:rsidRPr="00ED25F2" w:rsidRDefault="00ED25F2" w:rsidP="007878D5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11.7.1.</w:t>
      </w:r>
      <w:r w:rsidR="00C7096F">
        <w:t>2</w:t>
      </w:r>
      <w:r>
        <w:t xml:space="preserve">. sz. melléklet - </w:t>
      </w:r>
      <w:r w:rsidRPr="008F4748">
        <w:t>Békés Takarék Szövetkezet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7878D5">
        <w:t>(Célzott</w:t>
      </w:r>
      <w:r w:rsidR="007878D5" w:rsidRPr="00ED25F2">
        <w:t xml:space="preserve"> megkeresés</w:t>
      </w:r>
      <w:r w:rsidR="007878D5">
        <w:t>)</w:t>
      </w:r>
      <w:r w:rsidR="007878D5" w:rsidRPr="00ED25F2">
        <w:t xml:space="preserve"> </w:t>
      </w:r>
    </w:p>
    <w:p w14:paraId="7B884586" w14:textId="52163403" w:rsidR="00ED25F2" w:rsidRDefault="00ED25F2" w:rsidP="007878D5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11.7.1.</w:t>
      </w:r>
      <w:r w:rsidR="00C7096F">
        <w:t>3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 xml:space="preserve">Bóly és Vidéke Takarékszövetkezet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7878D5">
        <w:t>(Célzott</w:t>
      </w:r>
      <w:r w:rsidR="007878D5" w:rsidRPr="00ED25F2">
        <w:t xml:space="preserve"> megkeresés</w:t>
      </w:r>
      <w:r w:rsidR="007878D5">
        <w:t>)</w:t>
      </w:r>
      <w:r w:rsidR="007878D5" w:rsidRPr="00ED25F2">
        <w:t xml:space="preserve"> </w:t>
      </w:r>
    </w:p>
    <w:p w14:paraId="35E02030" w14:textId="38D64A7B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11.7.1.</w:t>
      </w:r>
      <w:r w:rsidR="00C7096F">
        <w:t>4</w:t>
      </w:r>
      <w:r>
        <w:t>.</w:t>
      </w:r>
      <w:r w:rsidRPr="008F4748">
        <w:t xml:space="preserve"> </w:t>
      </w:r>
      <w:r>
        <w:t xml:space="preserve">sz. melléklet - </w:t>
      </w:r>
      <w:proofErr w:type="spellStart"/>
      <w:r w:rsidRPr="008F4748">
        <w:t>Centrál</w:t>
      </w:r>
      <w:proofErr w:type="spellEnd"/>
      <w:r w:rsidRPr="008F4748">
        <w:t xml:space="preserve"> Takarék Szövetkezet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7878D5">
        <w:t>(Célzott</w:t>
      </w:r>
      <w:r w:rsidR="007878D5" w:rsidRPr="00ED25F2">
        <w:t xml:space="preserve"> megkeresés</w:t>
      </w:r>
      <w:r w:rsidR="007878D5">
        <w:t>)</w:t>
      </w:r>
    </w:p>
    <w:p w14:paraId="4D03F2CB" w14:textId="0FF42009" w:rsidR="007878D5" w:rsidRDefault="00ED25F2" w:rsidP="00C7096F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11.7.1.</w:t>
      </w:r>
      <w:r w:rsidR="00C7096F">
        <w:t>5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Dél Takarék Szövetkezet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7878D5">
        <w:t>(Célzott</w:t>
      </w:r>
      <w:r w:rsidR="007878D5" w:rsidRPr="00ED25F2">
        <w:t xml:space="preserve"> megkeresés</w:t>
      </w:r>
      <w:r w:rsidR="007878D5">
        <w:t>)</w:t>
      </w:r>
      <w:r w:rsidR="007878D5" w:rsidRPr="00ED25F2">
        <w:t xml:space="preserve"> </w:t>
      </w:r>
    </w:p>
    <w:p w14:paraId="7AA656B4" w14:textId="237DBA76" w:rsidR="007878D5" w:rsidRDefault="00ED25F2" w:rsidP="00C7096F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11.7.1.</w:t>
      </w:r>
      <w:r w:rsidR="00C7096F">
        <w:t>6</w:t>
      </w:r>
      <w:r>
        <w:t>.</w:t>
      </w:r>
      <w:r w:rsidRPr="008F4748">
        <w:t xml:space="preserve"> </w:t>
      </w:r>
      <w:r>
        <w:t>sz. melléklet</w:t>
      </w:r>
      <w:r w:rsidRPr="008F4748">
        <w:t xml:space="preserve"> </w:t>
      </w:r>
      <w:r>
        <w:t xml:space="preserve">- </w:t>
      </w:r>
      <w:r w:rsidRPr="008F4748">
        <w:t xml:space="preserve">Fókusz Takarékszövetkezet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7878D5">
        <w:t>(Célzott</w:t>
      </w:r>
      <w:r w:rsidR="007878D5" w:rsidRPr="00ED25F2">
        <w:t xml:space="preserve"> megkeresés</w:t>
      </w:r>
      <w:r w:rsidR="007878D5">
        <w:t>)</w:t>
      </w:r>
      <w:r w:rsidR="007878D5" w:rsidRPr="00ED25F2">
        <w:t xml:space="preserve"> </w:t>
      </w:r>
    </w:p>
    <w:p w14:paraId="460B23A5" w14:textId="2966F565" w:rsidR="00ED25F2" w:rsidRDefault="00ED25F2" w:rsidP="007878D5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11.7.1.</w:t>
      </w:r>
      <w:r w:rsidR="00C7096F">
        <w:t>7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Hungária Takarék Takarékszövetkezet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7878D5">
        <w:t>(Célzott</w:t>
      </w:r>
      <w:r w:rsidR="007878D5" w:rsidRPr="00ED25F2">
        <w:t xml:space="preserve"> megkeresés</w:t>
      </w:r>
      <w:r w:rsidR="007878D5">
        <w:t>)</w:t>
      </w:r>
      <w:r w:rsidR="007878D5" w:rsidRPr="00ED25F2">
        <w:t xml:space="preserve"> </w:t>
      </w:r>
    </w:p>
    <w:p w14:paraId="601ECD7E" w14:textId="3CD58C90" w:rsidR="00ED25F2" w:rsidRDefault="00ED25F2" w:rsidP="00416188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11.7.1.</w:t>
      </w:r>
      <w:r w:rsidR="00C7096F">
        <w:t>8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 xml:space="preserve">Korona </w:t>
      </w:r>
      <w:r>
        <w:t>T</w:t>
      </w:r>
      <w:r w:rsidRPr="008F4748">
        <w:t xml:space="preserve">akarék Takarékszövetkezet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7878D5">
        <w:t>(Célzott</w:t>
      </w:r>
      <w:r w:rsidR="007878D5" w:rsidRPr="00ED25F2">
        <w:t xml:space="preserve"> megkeresés</w:t>
      </w:r>
      <w:r w:rsidR="007878D5">
        <w:t>)</w:t>
      </w:r>
    </w:p>
    <w:p w14:paraId="18BE32E4" w14:textId="677E491A" w:rsidR="00ED25F2" w:rsidRDefault="00ED25F2" w:rsidP="00416188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11.7.1.</w:t>
      </w:r>
      <w:r w:rsidR="00C7096F">
        <w:t>9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M7 Takarék Szövetkezet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7878D5">
        <w:t>(Célzott</w:t>
      </w:r>
      <w:r w:rsidR="007878D5" w:rsidRPr="00ED25F2">
        <w:t xml:space="preserve"> megkeresés</w:t>
      </w:r>
      <w:r w:rsidR="007878D5">
        <w:t>)</w:t>
      </w:r>
    </w:p>
    <w:p w14:paraId="53B31FAE" w14:textId="62FAC606" w:rsidR="00ED25F2" w:rsidRDefault="00ED25F2" w:rsidP="00416188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11.7.1.1</w:t>
      </w:r>
      <w:r w:rsidR="00C7096F">
        <w:t>0</w:t>
      </w:r>
      <w:r>
        <w:t>.</w:t>
      </w:r>
      <w:r w:rsidRPr="008F4748">
        <w:t xml:space="preserve"> </w:t>
      </w:r>
      <w:r>
        <w:t xml:space="preserve">sz. melléklet </w:t>
      </w:r>
      <w:r w:rsidR="00C7096F">
        <w:t>–</w:t>
      </w:r>
      <w:r>
        <w:t xml:space="preserve"> </w:t>
      </w:r>
      <w:r w:rsidR="00C7096F">
        <w:t xml:space="preserve">MTB </w:t>
      </w:r>
      <w:r w:rsidRPr="008F4748">
        <w:t>Magyar Takarékszövetkezeti Bank Zrt.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7878D5">
        <w:t>(Célzott</w:t>
      </w:r>
      <w:r w:rsidR="007878D5" w:rsidRPr="00ED25F2">
        <w:t xml:space="preserve"> megkeresés</w:t>
      </w:r>
      <w:r w:rsidR="007878D5">
        <w:t>)</w:t>
      </w:r>
    </w:p>
    <w:p w14:paraId="5BD6286B" w14:textId="45D4C418" w:rsidR="007878D5" w:rsidRDefault="00ED25F2" w:rsidP="00C7096F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11.7.1.1</w:t>
      </w:r>
      <w:r w:rsidR="00C7096F">
        <w:t>1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Takarék</w:t>
      </w:r>
      <w:r w:rsidR="00C7096F">
        <w:t>b</w:t>
      </w:r>
      <w:r w:rsidRPr="008F4748">
        <w:t>ank Zrt.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7878D5">
        <w:t>(Célzott</w:t>
      </w:r>
      <w:r w:rsidR="007878D5" w:rsidRPr="00ED25F2">
        <w:t xml:space="preserve"> megkeresés</w:t>
      </w:r>
      <w:r w:rsidR="007878D5">
        <w:t>)</w:t>
      </w:r>
      <w:r w:rsidR="007878D5" w:rsidRPr="00ED25F2">
        <w:t xml:space="preserve"> </w:t>
      </w:r>
    </w:p>
    <w:p w14:paraId="7EC88DA7" w14:textId="0E73AE0E" w:rsidR="007878D5" w:rsidRDefault="00ED25F2" w:rsidP="00C7096F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11.7.1.1</w:t>
      </w:r>
      <w:r w:rsidR="00C7096F">
        <w:t>2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Nyugat Takarék Szövetkezet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7878D5">
        <w:t>(Célzott</w:t>
      </w:r>
      <w:r w:rsidR="007878D5" w:rsidRPr="00ED25F2">
        <w:t xml:space="preserve"> megkeresés</w:t>
      </w:r>
      <w:r w:rsidR="007878D5">
        <w:t>)</w:t>
      </w:r>
      <w:r w:rsidR="007878D5" w:rsidRPr="00ED25F2">
        <w:t xml:space="preserve"> </w:t>
      </w:r>
    </w:p>
    <w:p w14:paraId="3579EBA4" w14:textId="5F7CED67" w:rsidR="007878D5" w:rsidRDefault="00ED25F2" w:rsidP="00C7096F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11.7.1.1</w:t>
      </w:r>
      <w:r w:rsidR="00C7096F">
        <w:t>3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Pátria Takarékszövetkezet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7878D5">
        <w:t>(Célzott</w:t>
      </w:r>
      <w:r w:rsidR="007878D5" w:rsidRPr="00ED25F2">
        <w:t xml:space="preserve"> megkeresés</w:t>
      </w:r>
      <w:r w:rsidR="007878D5">
        <w:t>)</w:t>
      </w:r>
      <w:r w:rsidR="007878D5" w:rsidRPr="00ED25F2">
        <w:t xml:space="preserve"> </w:t>
      </w:r>
    </w:p>
    <w:p w14:paraId="119CF6D5" w14:textId="56AC807D" w:rsidR="007878D5" w:rsidRDefault="00ED25F2" w:rsidP="00C7096F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11.7.1.1</w:t>
      </w:r>
      <w:r w:rsidR="00C7096F">
        <w:t>4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 xml:space="preserve">Takarék Jelzálogbank Nyrt.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7878D5">
        <w:t>(Célzott</w:t>
      </w:r>
      <w:r w:rsidR="007878D5" w:rsidRPr="00ED25F2">
        <w:t xml:space="preserve"> megkeresés</w:t>
      </w:r>
      <w:r w:rsidR="007878D5">
        <w:t>)</w:t>
      </w:r>
      <w:r w:rsidR="007878D5" w:rsidRPr="00ED25F2">
        <w:t xml:space="preserve"> </w:t>
      </w:r>
    </w:p>
    <w:p w14:paraId="48DE680E" w14:textId="32CA2B81" w:rsidR="00ED25F2" w:rsidRDefault="00ED25F2" w:rsidP="00C7096F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lastRenderedPageBreak/>
        <w:t>11.7.1.1</w:t>
      </w:r>
      <w:r w:rsidR="00C7096F">
        <w:t>5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Takarék Kereskedelmi Bank Zrt.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7878D5">
        <w:t>(Célzott</w:t>
      </w:r>
      <w:r w:rsidR="007878D5" w:rsidRPr="00ED25F2">
        <w:t xml:space="preserve"> megkeresés</w:t>
      </w:r>
      <w:r w:rsidR="007878D5">
        <w:t>)</w:t>
      </w:r>
    </w:p>
    <w:p w14:paraId="174AADD1" w14:textId="10F3C384" w:rsidR="00ED25F2" w:rsidRDefault="00ED25F2" w:rsidP="00416188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11.7.1.1</w:t>
      </w:r>
      <w:r w:rsidR="00C7096F">
        <w:t>6</w:t>
      </w:r>
      <w:r>
        <w:t xml:space="preserve">. sz. melléklet - </w:t>
      </w:r>
      <w:r w:rsidRPr="008F4748">
        <w:t xml:space="preserve">Tiszántúli </w:t>
      </w:r>
      <w:r>
        <w:t>T</w:t>
      </w:r>
      <w:r w:rsidRPr="008F4748">
        <w:t>akarék Takarékszövetkezet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Tájékoztató</w:t>
      </w:r>
      <w:r w:rsidRPr="00DD72D0">
        <w:t xml:space="preserve"> </w:t>
      </w:r>
      <w:r w:rsidR="007878D5">
        <w:t>(Célzott</w:t>
      </w:r>
      <w:r w:rsidR="007878D5" w:rsidRPr="00ED25F2">
        <w:t xml:space="preserve"> megkeresés</w:t>
      </w:r>
      <w:r w:rsidR="007878D5">
        <w:t>)</w:t>
      </w:r>
    </w:p>
    <w:p w14:paraId="26FADE67" w14:textId="77777777" w:rsidR="00ED25F2" w:rsidRDefault="00ED25F2" w:rsidP="00ED25F2">
      <w:pPr>
        <w:pStyle w:val="Listaszerbekezds"/>
        <w:spacing w:before="120" w:line="288" w:lineRule="auto"/>
        <w:ind w:left="1440"/>
        <w:jc w:val="both"/>
      </w:pPr>
    </w:p>
    <w:p w14:paraId="0132E718" w14:textId="7216FBF1" w:rsidR="00ED25F2" w:rsidRPr="005365E2" w:rsidRDefault="00ED25F2" w:rsidP="005365E2">
      <w:pPr>
        <w:pStyle w:val="Listaszerbekezds"/>
        <w:numPr>
          <w:ilvl w:val="0"/>
          <w:numId w:val="15"/>
        </w:numPr>
        <w:spacing w:before="120" w:line="288" w:lineRule="auto"/>
        <w:jc w:val="both"/>
        <w:rPr>
          <w:b/>
        </w:rPr>
      </w:pPr>
      <w:r w:rsidRPr="005365E2">
        <w:rPr>
          <w:b/>
        </w:rPr>
        <w:t>11.</w:t>
      </w:r>
      <w:r w:rsidR="00416188" w:rsidRPr="005365E2">
        <w:rPr>
          <w:b/>
        </w:rPr>
        <w:t>7</w:t>
      </w:r>
      <w:r w:rsidRPr="005365E2">
        <w:rPr>
          <w:b/>
        </w:rPr>
        <w:t xml:space="preserve">.2. </w:t>
      </w:r>
      <w:r w:rsidR="00217A24" w:rsidRPr="005365E2">
        <w:rPr>
          <w:b/>
        </w:rPr>
        <w:t xml:space="preserve">sz. melléklet - </w:t>
      </w:r>
      <w:r w:rsidR="00625819" w:rsidRPr="005365E2">
        <w:rPr>
          <w:b/>
        </w:rPr>
        <w:t>Tájékoztatás</w:t>
      </w:r>
      <w:r w:rsidRPr="005365E2">
        <w:rPr>
          <w:b/>
        </w:rPr>
        <w:t xml:space="preserve"> adatkezeléssel kapcsolatban </w:t>
      </w:r>
      <w:r w:rsidR="007878D5">
        <w:rPr>
          <w:b/>
        </w:rPr>
        <w:t>(</w:t>
      </w:r>
      <w:r w:rsidR="007C11A5">
        <w:rPr>
          <w:b/>
        </w:rPr>
        <w:t>C</w:t>
      </w:r>
      <w:r w:rsidR="00416188" w:rsidRPr="005365E2">
        <w:rPr>
          <w:b/>
        </w:rPr>
        <w:t>élzott</w:t>
      </w:r>
      <w:r w:rsidRPr="005365E2">
        <w:rPr>
          <w:b/>
        </w:rPr>
        <w:t xml:space="preserve"> megkeresés</w:t>
      </w:r>
      <w:r w:rsidR="007C11A5">
        <w:rPr>
          <w:b/>
        </w:rPr>
        <w:t>)</w:t>
      </w:r>
      <w:r w:rsidRPr="005365E2">
        <w:rPr>
          <w:b/>
        </w:rPr>
        <w:t xml:space="preserve"> (</w:t>
      </w:r>
      <w:r w:rsidR="00071620">
        <w:rPr>
          <w:b/>
        </w:rPr>
        <w:t>mintadokumentum</w:t>
      </w:r>
      <w:r w:rsidRPr="005365E2">
        <w:rPr>
          <w:b/>
        </w:rPr>
        <w:t>)</w:t>
      </w:r>
    </w:p>
    <w:p w14:paraId="18D836BF" w14:textId="1589E6CC" w:rsidR="00ED25F2" w:rsidRDefault="00ED25F2" w:rsidP="00416188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</w:t>
      </w:r>
      <w:r w:rsidR="00416188">
        <w:t>7</w:t>
      </w:r>
      <w:r>
        <w:t xml:space="preserve">.2.1. sz. melléklet - </w:t>
      </w:r>
      <w:r w:rsidRPr="008F4748">
        <w:t>3A Takarékszövetkezet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7C11A5">
        <w:t>(Célzott</w:t>
      </w:r>
      <w:r w:rsidR="007C11A5" w:rsidRPr="00ED25F2">
        <w:t xml:space="preserve"> megkeresés</w:t>
      </w:r>
      <w:r w:rsidR="007C11A5">
        <w:t>)</w:t>
      </w:r>
    </w:p>
    <w:p w14:paraId="0AFF5D4B" w14:textId="18569FED" w:rsidR="00ED25F2" w:rsidRDefault="00ED25F2" w:rsidP="00416188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</w:t>
      </w:r>
      <w:r w:rsidR="00416188">
        <w:t>7</w:t>
      </w:r>
      <w:r>
        <w:t>.2.</w:t>
      </w:r>
      <w:r w:rsidR="00C7096F">
        <w:t>2</w:t>
      </w:r>
      <w:r>
        <w:t xml:space="preserve">. sz. melléklet - </w:t>
      </w:r>
      <w:r w:rsidRPr="008F4748">
        <w:t>Békés Takarék Szövetkezet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7C11A5">
        <w:t>(Célzott</w:t>
      </w:r>
      <w:r w:rsidR="007C11A5" w:rsidRPr="00ED25F2">
        <w:t xml:space="preserve"> megkeresés</w:t>
      </w:r>
      <w:r w:rsidR="007C11A5">
        <w:t>)</w:t>
      </w:r>
    </w:p>
    <w:p w14:paraId="01AABA8D" w14:textId="4E41FC85" w:rsidR="00ED25F2" w:rsidRDefault="00ED25F2" w:rsidP="00416188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</w:t>
      </w:r>
      <w:r w:rsidR="00416188">
        <w:t>7</w:t>
      </w:r>
      <w:r>
        <w:t>.2.</w:t>
      </w:r>
      <w:r w:rsidR="00C7096F">
        <w:t>3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 xml:space="preserve">Bóly és Vidéke Takarékszövetkezet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7C11A5">
        <w:t>(Célzott</w:t>
      </w:r>
      <w:r w:rsidR="007C11A5" w:rsidRPr="00ED25F2">
        <w:t xml:space="preserve"> megkeresés</w:t>
      </w:r>
      <w:r w:rsidR="007C11A5">
        <w:t>)</w:t>
      </w:r>
    </w:p>
    <w:p w14:paraId="0DC35E76" w14:textId="548167B6" w:rsidR="00ED25F2" w:rsidRDefault="00ED25F2" w:rsidP="00416188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</w:t>
      </w:r>
      <w:r w:rsidR="00416188">
        <w:t>7</w:t>
      </w:r>
      <w:r>
        <w:t>.2.</w:t>
      </w:r>
      <w:r w:rsidR="00C7096F">
        <w:t>4</w:t>
      </w:r>
      <w:r>
        <w:t>.</w:t>
      </w:r>
      <w:r w:rsidRPr="008F4748">
        <w:t xml:space="preserve"> </w:t>
      </w:r>
      <w:r>
        <w:t xml:space="preserve">sz. melléklet - </w:t>
      </w:r>
      <w:proofErr w:type="spellStart"/>
      <w:r w:rsidRPr="008F4748">
        <w:t>Centrál</w:t>
      </w:r>
      <w:proofErr w:type="spellEnd"/>
      <w:r w:rsidRPr="008F4748">
        <w:t xml:space="preserve"> Takarék Szövetkezet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7C11A5">
        <w:t>(Célzott</w:t>
      </w:r>
      <w:r w:rsidR="007C11A5" w:rsidRPr="00ED25F2">
        <w:t xml:space="preserve"> megkeresés</w:t>
      </w:r>
      <w:r w:rsidR="007C11A5">
        <w:t>)</w:t>
      </w:r>
    </w:p>
    <w:p w14:paraId="1B0B80EE" w14:textId="03749274" w:rsidR="00ED25F2" w:rsidRDefault="00ED25F2" w:rsidP="00416188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</w:t>
      </w:r>
      <w:r w:rsidR="00416188">
        <w:t>.7</w:t>
      </w:r>
      <w:r>
        <w:t>.2.</w:t>
      </w:r>
      <w:r w:rsidR="00C7096F">
        <w:t>5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Dél Takarék Szövetkezet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7C11A5">
        <w:t>(Célzott</w:t>
      </w:r>
      <w:r w:rsidR="007C11A5" w:rsidRPr="00ED25F2">
        <w:t xml:space="preserve"> megkeresés</w:t>
      </w:r>
      <w:r w:rsidR="007C11A5">
        <w:t>)</w:t>
      </w:r>
    </w:p>
    <w:p w14:paraId="235DED73" w14:textId="2A231DBF" w:rsidR="00ED25F2" w:rsidRDefault="00ED25F2" w:rsidP="00416188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</w:t>
      </w:r>
      <w:r w:rsidR="00416188">
        <w:t>7</w:t>
      </w:r>
      <w:r>
        <w:t>.2.</w:t>
      </w:r>
      <w:r w:rsidR="00C7096F">
        <w:t>6</w:t>
      </w:r>
      <w:r>
        <w:t>.</w:t>
      </w:r>
      <w:r w:rsidRPr="008F4748">
        <w:t xml:space="preserve"> </w:t>
      </w:r>
      <w:r>
        <w:t>sz. melléklet</w:t>
      </w:r>
      <w:r w:rsidRPr="008F4748">
        <w:t xml:space="preserve"> </w:t>
      </w:r>
      <w:r>
        <w:t xml:space="preserve">- </w:t>
      </w:r>
      <w:r w:rsidRPr="008F4748">
        <w:t xml:space="preserve">Fókusz Takarékszövetkezet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7C11A5">
        <w:t>(Célzott</w:t>
      </w:r>
      <w:r w:rsidR="007C11A5" w:rsidRPr="00ED25F2">
        <w:t xml:space="preserve"> megkeresés</w:t>
      </w:r>
      <w:r w:rsidR="007C11A5">
        <w:t>)</w:t>
      </w:r>
    </w:p>
    <w:p w14:paraId="656B1716" w14:textId="2038E54E" w:rsidR="00ED25F2" w:rsidRDefault="00ED25F2" w:rsidP="00416188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</w:t>
      </w:r>
      <w:r w:rsidR="00416188">
        <w:t>7</w:t>
      </w:r>
      <w:r>
        <w:t>.2.</w:t>
      </w:r>
      <w:r w:rsidR="00C7096F">
        <w:t>7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Hungária Takarék Takarékszövetkezet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7C11A5">
        <w:t>(Célzott</w:t>
      </w:r>
      <w:r w:rsidR="007C11A5" w:rsidRPr="00ED25F2">
        <w:t xml:space="preserve"> megkeresés</w:t>
      </w:r>
      <w:r w:rsidR="007C11A5">
        <w:t>)</w:t>
      </w:r>
    </w:p>
    <w:p w14:paraId="33EAEB43" w14:textId="5B79A99B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</w:t>
      </w:r>
      <w:r w:rsidR="00416188">
        <w:t>7</w:t>
      </w:r>
      <w:r>
        <w:t>.2.</w:t>
      </w:r>
      <w:r w:rsidR="00C7096F">
        <w:t>8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 xml:space="preserve">Korona </w:t>
      </w:r>
      <w:r>
        <w:t>T</w:t>
      </w:r>
      <w:r w:rsidRPr="008F4748">
        <w:t xml:space="preserve">akarék Takarékszövetkezet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7C11A5">
        <w:t>(Célzott</w:t>
      </w:r>
      <w:r w:rsidR="007C11A5" w:rsidRPr="00ED25F2">
        <w:t xml:space="preserve"> megkeresés</w:t>
      </w:r>
      <w:r w:rsidR="007C11A5">
        <w:t>)</w:t>
      </w:r>
    </w:p>
    <w:p w14:paraId="56503504" w14:textId="656C8F79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</w:t>
      </w:r>
      <w:r w:rsidR="00416188">
        <w:t>7</w:t>
      </w:r>
      <w:r>
        <w:t>.2.</w:t>
      </w:r>
      <w:r w:rsidR="00C7096F">
        <w:t>9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M7 Takarék Szövetkezet</w:t>
      </w:r>
      <w:r>
        <w:t xml:space="preserve"> </w:t>
      </w:r>
      <w:r w:rsidR="00625819">
        <w:t>Adatkezelési</w:t>
      </w:r>
      <w:r w:rsidRPr="00DD72D0"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7C11A5">
        <w:t>(Célzott</w:t>
      </w:r>
      <w:r w:rsidR="007C11A5" w:rsidRPr="00ED25F2">
        <w:t xml:space="preserve"> megkeresés</w:t>
      </w:r>
      <w:r w:rsidR="007C11A5">
        <w:t>)</w:t>
      </w:r>
    </w:p>
    <w:p w14:paraId="5E0EC5D3" w14:textId="0CC1FD21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</w:t>
      </w:r>
      <w:r w:rsidR="00416188">
        <w:t>7</w:t>
      </w:r>
      <w:r>
        <w:t>.2.</w:t>
      </w:r>
      <w:r w:rsidR="00C7096F">
        <w:t>10</w:t>
      </w:r>
      <w:r>
        <w:t>.</w:t>
      </w:r>
      <w:r w:rsidRPr="008F4748">
        <w:t xml:space="preserve"> </w:t>
      </w:r>
      <w:r>
        <w:t xml:space="preserve">sz. melléklet </w:t>
      </w:r>
      <w:r w:rsidR="00C7096F">
        <w:t>–</w:t>
      </w:r>
      <w:r>
        <w:t xml:space="preserve"> </w:t>
      </w:r>
      <w:r w:rsidR="00C7096F">
        <w:t xml:space="preserve">MTB </w:t>
      </w:r>
      <w:r w:rsidRPr="008F4748">
        <w:t>Magyar Takarékszövetkezeti Bank Zrt.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7C11A5">
        <w:t>(Célzott</w:t>
      </w:r>
      <w:r w:rsidR="007C11A5" w:rsidRPr="00ED25F2">
        <w:t xml:space="preserve"> megkeresés</w:t>
      </w:r>
      <w:r w:rsidR="007C11A5">
        <w:t>)</w:t>
      </w:r>
    </w:p>
    <w:p w14:paraId="77C814A7" w14:textId="34BF6AFC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</w:t>
      </w:r>
      <w:r w:rsidR="00416188">
        <w:t>7</w:t>
      </w:r>
      <w:r>
        <w:t>.2.1</w:t>
      </w:r>
      <w:r w:rsidR="00C7096F">
        <w:t>1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Takarék</w:t>
      </w:r>
      <w:r w:rsidR="00C7096F">
        <w:t>b</w:t>
      </w:r>
      <w:r w:rsidRPr="008F4748">
        <w:t>ank Zrt.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7C11A5">
        <w:t>(Célzott</w:t>
      </w:r>
      <w:r w:rsidR="007C11A5" w:rsidRPr="00ED25F2">
        <w:t xml:space="preserve"> megkeresés</w:t>
      </w:r>
      <w:r w:rsidR="007C11A5">
        <w:t>)</w:t>
      </w:r>
    </w:p>
    <w:p w14:paraId="51CD452D" w14:textId="2E78229C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</w:t>
      </w:r>
      <w:r w:rsidR="00416188">
        <w:t>7</w:t>
      </w:r>
      <w:r>
        <w:t>.2.1</w:t>
      </w:r>
      <w:r w:rsidR="00C7096F">
        <w:t>2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Nyugat Takarék Szövetkezet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7C11A5">
        <w:t>(Célzott</w:t>
      </w:r>
      <w:r w:rsidR="007C11A5" w:rsidRPr="00ED25F2">
        <w:t xml:space="preserve"> megkeresés</w:t>
      </w:r>
      <w:r w:rsidR="007C11A5">
        <w:t>)</w:t>
      </w:r>
    </w:p>
    <w:p w14:paraId="1AC76926" w14:textId="46A21F49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</w:t>
      </w:r>
      <w:r w:rsidR="00416188">
        <w:t>7</w:t>
      </w:r>
      <w:r>
        <w:t>.2.1</w:t>
      </w:r>
      <w:r w:rsidR="00C7096F">
        <w:t>3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Pátria Takarékszövetkezet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7C11A5">
        <w:t>(Célzott</w:t>
      </w:r>
      <w:r w:rsidR="007C11A5" w:rsidRPr="00ED25F2">
        <w:t xml:space="preserve"> megkeresés</w:t>
      </w:r>
      <w:r w:rsidR="007C11A5">
        <w:t>)</w:t>
      </w:r>
    </w:p>
    <w:p w14:paraId="6F19846F" w14:textId="54971CF1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</w:t>
      </w:r>
      <w:r w:rsidR="00416188">
        <w:t>7</w:t>
      </w:r>
      <w:r>
        <w:t>.2.1</w:t>
      </w:r>
      <w:r w:rsidR="00C7096F">
        <w:t>4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 xml:space="preserve">Takarék Jelzálogbank Nyrt.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7C11A5">
        <w:t>(Célzott</w:t>
      </w:r>
      <w:r w:rsidR="007C11A5" w:rsidRPr="00ED25F2">
        <w:t xml:space="preserve"> megkeresés</w:t>
      </w:r>
      <w:r w:rsidR="007C11A5">
        <w:t>)</w:t>
      </w:r>
    </w:p>
    <w:p w14:paraId="40FA87EA" w14:textId="443E3932" w:rsidR="00ED25F2" w:rsidRDefault="00ED25F2" w:rsidP="00ED25F2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</w:t>
      </w:r>
      <w:r w:rsidR="00416188">
        <w:t>7</w:t>
      </w:r>
      <w:r>
        <w:t>.2.1</w:t>
      </w:r>
      <w:r w:rsidR="00C7096F">
        <w:t>5</w:t>
      </w:r>
      <w:r>
        <w:t>.</w:t>
      </w:r>
      <w:r w:rsidRPr="008F4748">
        <w:t xml:space="preserve"> </w:t>
      </w:r>
      <w:r>
        <w:t xml:space="preserve">sz. melléklet - </w:t>
      </w:r>
      <w:r w:rsidRPr="008F4748">
        <w:t>Takarék Kereskedelmi Bank Zrt.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7C11A5">
        <w:t>(Célzott</w:t>
      </w:r>
      <w:r w:rsidR="007C11A5" w:rsidRPr="00ED25F2">
        <w:t xml:space="preserve"> megkeresés</w:t>
      </w:r>
      <w:r w:rsidR="007C11A5">
        <w:t>)</w:t>
      </w:r>
    </w:p>
    <w:p w14:paraId="16589653" w14:textId="2224FF5E" w:rsidR="00217A24" w:rsidRDefault="00ED25F2" w:rsidP="007C11A5">
      <w:pPr>
        <w:pStyle w:val="Listaszerbekezds"/>
        <w:numPr>
          <w:ilvl w:val="1"/>
          <w:numId w:val="10"/>
        </w:numPr>
        <w:spacing w:before="120" w:line="288" w:lineRule="auto"/>
        <w:jc w:val="both"/>
      </w:pPr>
      <w:r>
        <w:t>11.</w:t>
      </w:r>
      <w:r w:rsidR="00416188">
        <w:t>7</w:t>
      </w:r>
      <w:r>
        <w:t>.2.1</w:t>
      </w:r>
      <w:r w:rsidR="00C7096F">
        <w:t>6</w:t>
      </w:r>
      <w:r>
        <w:t xml:space="preserve">. sz. melléklet - </w:t>
      </w:r>
      <w:r w:rsidRPr="008F4748">
        <w:t xml:space="preserve">Tiszántúli </w:t>
      </w:r>
      <w:r>
        <w:t>T</w:t>
      </w:r>
      <w:r w:rsidRPr="008F4748">
        <w:t>akarék Takarékszövetkezet</w:t>
      </w:r>
      <w:r>
        <w:t xml:space="preserve"> </w:t>
      </w:r>
      <w:r w:rsidR="00625819">
        <w:t>Tájékoztatás</w:t>
      </w:r>
      <w:r>
        <w:t xml:space="preserve"> adatkezeléssel kapcsolatban</w:t>
      </w:r>
      <w:r w:rsidRPr="00DD72D0">
        <w:t xml:space="preserve"> </w:t>
      </w:r>
      <w:r w:rsidR="007C11A5">
        <w:t>(Célzott</w:t>
      </w:r>
      <w:r w:rsidR="007C11A5" w:rsidRPr="00ED25F2">
        <w:t xml:space="preserve"> megkeresés</w:t>
      </w:r>
      <w:r w:rsidR="007C11A5">
        <w:t>)</w:t>
      </w:r>
    </w:p>
    <w:sectPr w:rsidR="00217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48452" w14:textId="77777777" w:rsidR="002769D3" w:rsidRDefault="002769D3" w:rsidP="00AD3D60">
      <w:pPr>
        <w:spacing w:before="0" w:after="0"/>
      </w:pPr>
      <w:r>
        <w:separator/>
      </w:r>
    </w:p>
  </w:endnote>
  <w:endnote w:type="continuationSeparator" w:id="0">
    <w:p w14:paraId="5212E8B0" w14:textId="77777777" w:rsidR="002769D3" w:rsidRDefault="002769D3" w:rsidP="00AD3D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for KPMG">
    <w:altName w:val="Trebuchet MS"/>
    <w:charset w:val="EE"/>
    <w:family w:val="swiss"/>
    <w:pitch w:val="variable"/>
    <w:sig w:usb0="00000001" w:usb1="5000204A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CF367" w14:textId="77777777" w:rsidR="00EF2F5D" w:rsidRDefault="00EF2F5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606667"/>
      <w:docPartObj>
        <w:docPartGallery w:val="Page Numbers (Bottom of Page)"/>
        <w:docPartUnique/>
      </w:docPartObj>
    </w:sdtPr>
    <w:sdtEndPr/>
    <w:sdtContent>
      <w:p w14:paraId="393110AD" w14:textId="4A52AB78" w:rsidR="00EF2F5D" w:rsidRDefault="00EF2F5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7FAB95" w14:textId="77777777" w:rsidR="00EF2F5D" w:rsidRDefault="00EF2F5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632F8" w14:textId="77777777" w:rsidR="00EF2F5D" w:rsidRDefault="00EF2F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B18FE" w14:textId="77777777" w:rsidR="002769D3" w:rsidRDefault="002769D3" w:rsidP="00AD3D60">
      <w:pPr>
        <w:spacing w:before="0" w:after="0"/>
      </w:pPr>
      <w:r>
        <w:separator/>
      </w:r>
    </w:p>
  </w:footnote>
  <w:footnote w:type="continuationSeparator" w:id="0">
    <w:p w14:paraId="6ABD87B6" w14:textId="77777777" w:rsidR="002769D3" w:rsidRDefault="002769D3" w:rsidP="00AD3D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ABBD6" w14:textId="77777777" w:rsidR="00EF2F5D" w:rsidRDefault="00EF2F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520AE" w14:textId="1B7F1B65" w:rsidR="00C7096F" w:rsidRPr="00F81A66" w:rsidRDefault="00C7096F" w:rsidP="00CE47D0">
    <w:pPr>
      <w:pStyle w:val="lfej"/>
      <w:jc w:val="right"/>
      <w:rPr>
        <w:b/>
        <w:szCs w:val="22"/>
      </w:rPr>
    </w:pPr>
    <w:r>
      <w:rPr>
        <w:b/>
        <w:szCs w:val="22"/>
      </w:rPr>
      <w:t>11</w:t>
    </w:r>
    <w:r w:rsidRPr="00F81A66">
      <w:rPr>
        <w:b/>
        <w:szCs w:val="22"/>
      </w:rPr>
      <w:t>. 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C47EE" w14:textId="77777777" w:rsidR="00EF2F5D" w:rsidRDefault="00EF2F5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5BFA"/>
    <w:multiLevelType w:val="hybridMultilevel"/>
    <w:tmpl w:val="7F44C23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24046"/>
    <w:multiLevelType w:val="hybridMultilevel"/>
    <w:tmpl w:val="2042E5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2B55"/>
    <w:multiLevelType w:val="hybridMultilevel"/>
    <w:tmpl w:val="1EC83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5890"/>
    <w:multiLevelType w:val="hybridMultilevel"/>
    <w:tmpl w:val="CC427F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A64F6"/>
    <w:multiLevelType w:val="hybridMultilevel"/>
    <w:tmpl w:val="1966D5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66711"/>
    <w:multiLevelType w:val="hybridMultilevel"/>
    <w:tmpl w:val="E850D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75BF6"/>
    <w:multiLevelType w:val="hybridMultilevel"/>
    <w:tmpl w:val="64F0CCD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2A7C7E"/>
    <w:multiLevelType w:val="hybridMultilevel"/>
    <w:tmpl w:val="2E0E214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D62079"/>
    <w:multiLevelType w:val="hybridMultilevel"/>
    <w:tmpl w:val="0F5A5FE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0D827E8"/>
    <w:multiLevelType w:val="hybridMultilevel"/>
    <w:tmpl w:val="97F8A9D2"/>
    <w:lvl w:ilvl="0" w:tplc="D7B4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A5ED3"/>
    <w:multiLevelType w:val="hybridMultilevel"/>
    <w:tmpl w:val="11204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529AF"/>
    <w:multiLevelType w:val="hybridMultilevel"/>
    <w:tmpl w:val="CCB8307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D91718"/>
    <w:multiLevelType w:val="hybridMultilevel"/>
    <w:tmpl w:val="762ACC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7220B"/>
    <w:multiLevelType w:val="hybridMultilevel"/>
    <w:tmpl w:val="399A23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63ABB"/>
    <w:multiLevelType w:val="multilevel"/>
    <w:tmpl w:val="738A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Univers for KPMG" w:hAnsi="Univers for KPMG" w:hint="default"/>
        <w:b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8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3"/>
  </w:num>
  <w:num w:numId="10">
    <w:abstractNumId w:val="9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79"/>
    <w:rsid w:val="000315C7"/>
    <w:rsid w:val="00036FE0"/>
    <w:rsid w:val="000468EA"/>
    <w:rsid w:val="00053965"/>
    <w:rsid w:val="00071620"/>
    <w:rsid w:val="00080817"/>
    <w:rsid w:val="000B119D"/>
    <w:rsid w:val="00144891"/>
    <w:rsid w:val="00147300"/>
    <w:rsid w:val="001F3DF7"/>
    <w:rsid w:val="00212A78"/>
    <w:rsid w:val="00217A24"/>
    <w:rsid w:val="002769D3"/>
    <w:rsid w:val="00282989"/>
    <w:rsid w:val="002C4573"/>
    <w:rsid w:val="002D6026"/>
    <w:rsid w:val="003109AB"/>
    <w:rsid w:val="00312EB3"/>
    <w:rsid w:val="00323913"/>
    <w:rsid w:val="003242AA"/>
    <w:rsid w:val="003600CD"/>
    <w:rsid w:val="00392A39"/>
    <w:rsid w:val="003A22E2"/>
    <w:rsid w:val="003E56AE"/>
    <w:rsid w:val="004125DB"/>
    <w:rsid w:val="00416188"/>
    <w:rsid w:val="004208D9"/>
    <w:rsid w:val="0043074D"/>
    <w:rsid w:val="00455AE6"/>
    <w:rsid w:val="00466C9A"/>
    <w:rsid w:val="00490203"/>
    <w:rsid w:val="004E4D93"/>
    <w:rsid w:val="004E5C0A"/>
    <w:rsid w:val="0050424A"/>
    <w:rsid w:val="0052338C"/>
    <w:rsid w:val="005365E2"/>
    <w:rsid w:val="00586993"/>
    <w:rsid w:val="005D62EB"/>
    <w:rsid w:val="00606BED"/>
    <w:rsid w:val="00614EF7"/>
    <w:rsid w:val="00625819"/>
    <w:rsid w:val="00636C3A"/>
    <w:rsid w:val="00642AE7"/>
    <w:rsid w:val="00664FAD"/>
    <w:rsid w:val="0067318A"/>
    <w:rsid w:val="00684F36"/>
    <w:rsid w:val="00686010"/>
    <w:rsid w:val="006A41D9"/>
    <w:rsid w:val="006B6F33"/>
    <w:rsid w:val="006C1F32"/>
    <w:rsid w:val="006E0DF0"/>
    <w:rsid w:val="00732ED3"/>
    <w:rsid w:val="0073396E"/>
    <w:rsid w:val="00742710"/>
    <w:rsid w:val="00744E05"/>
    <w:rsid w:val="0074676D"/>
    <w:rsid w:val="00760D05"/>
    <w:rsid w:val="007878D5"/>
    <w:rsid w:val="007C11A5"/>
    <w:rsid w:val="007D3017"/>
    <w:rsid w:val="007F2861"/>
    <w:rsid w:val="008106C0"/>
    <w:rsid w:val="00815F23"/>
    <w:rsid w:val="00821E21"/>
    <w:rsid w:val="00824BAA"/>
    <w:rsid w:val="00835002"/>
    <w:rsid w:val="008355DD"/>
    <w:rsid w:val="00854D34"/>
    <w:rsid w:val="00871480"/>
    <w:rsid w:val="00887C9F"/>
    <w:rsid w:val="0089010A"/>
    <w:rsid w:val="008D31CD"/>
    <w:rsid w:val="008F0AF5"/>
    <w:rsid w:val="008F4748"/>
    <w:rsid w:val="0091341B"/>
    <w:rsid w:val="00914B65"/>
    <w:rsid w:val="00942C72"/>
    <w:rsid w:val="00952999"/>
    <w:rsid w:val="009557C9"/>
    <w:rsid w:val="009675C7"/>
    <w:rsid w:val="009B3679"/>
    <w:rsid w:val="009D09EC"/>
    <w:rsid w:val="009D2ABA"/>
    <w:rsid w:val="00A00797"/>
    <w:rsid w:val="00A156FF"/>
    <w:rsid w:val="00A25CEC"/>
    <w:rsid w:val="00A4318E"/>
    <w:rsid w:val="00A95949"/>
    <w:rsid w:val="00AD3D60"/>
    <w:rsid w:val="00AE02F0"/>
    <w:rsid w:val="00AE2ABB"/>
    <w:rsid w:val="00AF170E"/>
    <w:rsid w:val="00AF1EDD"/>
    <w:rsid w:val="00B7051B"/>
    <w:rsid w:val="00B875F3"/>
    <w:rsid w:val="00BB58BF"/>
    <w:rsid w:val="00BC5CD5"/>
    <w:rsid w:val="00C02668"/>
    <w:rsid w:val="00C202CD"/>
    <w:rsid w:val="00C35FB4"/>
    <w:rsid w:val="00C40605"/>
    <w:rsid w:val="00C646D3"/>
    <w:rsid w:val="00C7096F"/>
    <w:rsid w:val="00C77C20"/>
    <w:rsid w:val="00CA2F55"/>
    <w:rsid w:val="00CE47D0"/>
    <w:rsid w:val="00D02A4A"/>
    <w:rsid w:val="00D039C7"/>
    <w:rsid w:val="00D2376C"/>
    <w:rsid w:val="00D40A03"/>
    <w:rsid w:val="00D40C1F"/>
    <w:rsid w:val="00D64971"/>
    <w:rsid w:val="00D66B7F"/>
    <w:rsid w:val="00D91FF5"/>
    <w:rsid w:val="00D93A56"/>
    <w:rsid w:val="00DD4F33"/>
    <w:rsid w:val="00DD72D0"/>
    <w:rsid w:val="00E04901"/>
    <w:rsid w:val="00E268CD"/>
    <w:rsid w:val="00E27CC7"/>
    <w:rsid w:val="00E44A1E"/>
    <w:rsid w:val="00E524A6"/>
    <w:rsid w:val="00EA06FB"/>
    <w:rsid w:val="00ED25F2"/>
    <w:rsid w:val="00EE15F0"/>
    <w:rsid w:val="00EF2F5D"/>
    <w:rsid w:val="00F1500A"/>
    <w:rsid w:val="00F1767B"/>
    <w:rsid w:val="00F35CBD"/>
    <w:rsid w:val="00F46A27"/>
    <w:rsid w:val="00F52C31"/>
    <w:rsid w:val="00F7125F"/>
    <w:rsid w:val="00F77951"/>
    <w:rsid w:val="00F81A66"/>
    <w:rsid w:val="00F829A3"/>
    <w:rsid w:val="00F93716"/>
    <w:rsid w:val="00FA0784"/>
    <w:rsid w:val="00FC12AE"/>
    <w:rsid w:val="00FC630B"/>
    <w:rsid w:val="00FD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77A7F"/>
  <w15:docId w15:val="{2E8F080D-E996-4C19-BD5F-0600AE02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679"/>
    <w:pPr>
      <w:spacing w:before="60" w:after="120" w:line="240" w:lineRule="auto"/>
      <w:jc w:val="both"/>
    </w:pPr>
    <w:rPr>
      <w:rFonts w:ascii="Calibri" w:eastAsia="Times New Roman" w:hAnsi="Calibri" w:cs="Calibri"/>
      <w:sz w:val="24"/>
      <w:szCs w:val="24"/>
      <w:lang w:eastAsia="hu-HU"/>
    </w:rPr>
  </w:style>
  <w:style w:type="paragraph" w:styleId="Cmsor1">
    <w:name w:val="heading 1"/>
    <w:basedOn w:val="Cmsor2"/>
    <w:next w:val="Szvegtrzs"/>
    <w:link w:val="Cmsor1Char"/>
    <w:qFormat/>
    <w:rsid w:val="00490203"/>
    <w:pPr>
      <w:spacing w:before="130" w:line="280" w:lineRule="atLeast"/>
      <w:jc w:val="left"/>
      <w:outlineLvl w:val="0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02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B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E5C0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C0A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D3D60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AD3D60"/>
    <w:rPr>
      <w:rFonts w:ascii="Calibri" w:eastAsia="Times New Roman" w:hAnsi="Calibri" w:cs="Calibri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D3D60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AD3D60"/>
    <w:rPr>
      <w:rFonts w:ascii="Calibri" w:eastAsia="Times New Roman" w:hAnsi="Calibri" w:cs="Calibri"/>
      <w:sz w:val="24"/>
      <w:szCs w:val="24"/>
      <w:lang w:eastAsia="hu-HU"/>
    </w:rPr>
  </w:style>
  <w:style w:type="paragraph" w:styleId="Lbjegyzetszveg">
    <w:name w:val="footnote text"/>
    <w:aliases w:val="Char,ft,fn,Footnote Text AG,Carácter, Char, Carácter"/>
    <w:basedOn w:val="Norml"/>
    <w:link w:val="LbjegyzetszvegChar"/>
    <w:uiPriority w:val="99"/>
    <w:unhideWhenUsed/>
    <w:rsid w:val="00D40A03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aliases w:val="Char Char,ft Char,fn Char,Footnote Text AG Char,Carácter Char, Char Char, Carácter Char"/>
    <w:basedOn w:val="Bekezdsalapbettpusa"/>
    <w:link w:val="Lbjegyzetszveg"/>
    <w:uiPriority w:val="99"/>
    <w:rsid w:val="00D40A03"/>
    <w:rPr>
      <w:rFonts w:ascii="Calibri" w:eastAsia="Times New Roman" w:hAnsi="Calibri" w:cs="Calibri"/>
      <w:sz w:val="20"/>
      <w:szCs w:val="20"/>
      <w:lang w:eastAsia="hu-HU"/>
    </w:rPr>
  </w:style>
  <w:style w:type="character" w:styleId="Lbjegyzet-hivatkozs">
    <w:name w:val="footnote reference"/>
    <w:aliases w:val="fr"/>
    <w:basedOn w:val="Bekezdsalapbettpusa"/>
    <w:uiPriority w:val="99"/>
    <w:unhideWhenUsed/>
    <w:rsid w:val="00D40A03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490203"/>
    <w:rPr>
      <w:rFonts w:ascii="Times New Roman" w:eastAsia="Times New Roman" w:hAnsi="Times New Roman" w:cs="Times New Roman"/>
      <w:b/>
      <w:sz w:val="24"/>
      <w:szCs w:val="24"/>
    </w:rPr>
  </w:style>
  <w:style w:type="paragraph" w:styleId="Szvegtrzs">
    <w:name w:val="Body Text"/>
    <w:basedOn w:val="Norml"/>
    <w:link w:val="SzvegtrzsChar"/>
    <w:qFormat/>
    <w:rsid w:val="00490203"/>
    <w:pPr>
      <w:spacing w:before="130" w:after="130"/>
      <w:jc w:val="left"/>
    </w:pPr>
    <w:rPr>
      <w:rFonts w:ascii="Times New Roman" w:hAnsi="Times New Roman" w:cs="Times New Roman"/>
      <w:lang w:eastAsia="en-US"/>
    </w:rPr>
  </w:style>
  <w:style w:type="character" w:customStyle="1" w:styleId="SzvegtrzsChar">
    <w:name w:val="Szövegtörzs Char"/>
    <w:basedOn w:val="Bekezdsalapbettpusa"/>
    <w:link w:val="Szvegtrzs"/>
    <w:rsid w:val="00490203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unhideWhenUsed/>
    <w:rsid w:val="00490203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02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E02F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02F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02F0"/>
    <w:rPr>
      <w:rFonts w:ascii="Calibri" w:eastAsia="Times New Roman" w:hAnsi="Calibri" w:cs="Calibr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02F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E02F0"/>
    <w:rPr>
      <w:rFonts w:ascii="Calibri" w:eastAsia="Times New Roman" w:hAnsi="Calibri" w:cs="Calibri"/>
      <w:b/>
      <w:bCs/>
      <w:sz w:val="20"/>
      <w:szCs w:val="20"/>
      <w:lang w:eastAsia="hu-HU"/>
    </w:rPr>
  </w:style>
  <w:style w:type="paragraph" w:styleId="Listaszerbekezds">
    <w:name w:val="List Paragraph"/>
    <w:aliases w:val="Welt L"/>
    <w:basedOn w:val="Norml"/>
    <w:link w:val="ListaszerbekezdsChar"/>
    <w:qFormat/>
    <w:rsid w:val="00732ED3"/>
    <w:pPr>
      <w:spacing w:before="0"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aszerbekezdsChar">
    <w:name w:val="Listaszerű bekezdés Char"/>
    <w:aliases w:val="Welt L Char"/>
    <w:basedOn w:val="Bekezdsalapbettpusa"/>
    <w:link w:val="Listaszerbekezds"/>
    <w:locked/>
    <w:rsid w:val="0091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16D9-C9B8-4431-B41C-9591CAB3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2667</Words>
  <Characters>18407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Fekete Attila (ProCons Kft.)</dc:creator>
  <cp:lastModifiedBy>dr. Török Kata</cp:lastModifiedBy>
  <cp:revision>4</cp:revision>
  <cp:lastPrinted>2019-04-17T08:37:00Z</cp:lastPrinted>
  <dcterms:created xsi:type="dcterms:W3CDTF">2019-04-17T08:39:00Z</dcterms:created>
  <dcterms:modified xsi:type="dcterms:W3CDTF">2019-05-13T07:56:00Z</dcterms:modified>
</cp:coreProperties>
</file>